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89" w:rsidRDefault="00255189" w:rsidP="00A31C49">
      <w:pPr>
        <w:jc w:val="center"/>
        <w:rPr>
          <w:b/>
          <w:sz w:val="28"/>
          <w:szCs w:val="28"/>
          <w:u w:val="single"/>
        </w:rPr>
      </w:pPr>
      <w:r>
        <w:rPr>
          <w:b/>
          <w:sz w:val="28"/>
          <w:szCs w:val="28"/>
          <w:u w:val="single"/>
        </w:rPr>
        <w:t xml:space="preserve">Podklad pro </w:t>
      </w:r>
      <w:r w:rsidR="0069448A">
        <w:rPr>
          <w:b/>
          <w:sz w:val="28"/>
          <w:szCs w:val="28"/>
          <w:u w:val="single"/>
        </w:rPr>
        <w:t>jednání RHSD</w:t>
      </w:r>
      <w:bookmarkStart w:id="0" w:name="_GoBack"/>
      <w:bookmarkEnd w:id="0"/>
    </w:p>
    <w:p w:rsidR="002F583F" w:rsidRDefault="00534A3A" w:rsidP="00A31C49">
      <w:pPr>
        <w:jc w:val="center"/>
        <w:rPr>
          <w:b/>
          <w:sz w:val="28"/>
          <w:szCs w:val="28"/>
          <w:u w:val="single"/>
        </w:rPr>
      </w:pPr>
      <w:r>
        <w:rPr>
          <w:b/>
          <w:sz w:val="28"/>
          <w:szCs w:val="28"/>
          <w:u w:val="single"/>
        </w:rPr>
        <w:t>REFORMA FINANCOVÁNÍ REGIONÁLNÍHO ŠKOLSTVÍ</w:t>
      </w:r>
    </w:p>
    <w:p w:rsidR="00255189" w:rsidRDefault="00255189" w:rsidP="00A31C49">
      <w:pPr>
        <w:jc w:val="center"/>
        <w:rPr>
          <w:b/>
          <w:sz w:val="28"/>
          <w:szCs w:val="28"/>
          <w:u w:val="single"/>
        </w:rPr>
      </w:pPr>
      <w:r>
        <w:rPr>
          <w:b/>
          <w:sz w:val="28"/>
          <w:szCs w:val="28"/>
          <w:u w:val="single"/>
        </w:rPr>
        <w:t>Důvody, cíle a záměr řešení</w:t>
      </w:r>
    </w:p>
    <w:p w:rsidR="00A31C49" w:rsidRDefault="00A31C49" w:rsidP="00A31C49">
      <w:pPr>
        <w:jc w:val="center"/>
        <w:rPr>
          <w:sz w:val="24"/>
          <w:szCs w:val="24"/>
        </w:rPr>
      </w:pPr>
    </w:p>
    <w:p w:rsidR="00A31C49" w:rsidRPr="00534A3A" w:rsidRDefault="00534A3A" w:rsidP="00534A3A">
      <w:pPr>
        <w:rPr>
          <w:b/>
          <w:sz w:val="24"/>
          <w:szCs w:val="24"/>
          <w:u w:val="single"/>
        </w:rPr>
      </w:pPr>
      <w:r>
        <w:rPr>
          <w:b/>
          <w:sz w:val="24"/>
          <w:szCs w:val="24"/>
          <w:u w:val="single"/>
        </w:rPr>
        <w:t>Hlavní nedostatky stávajícího systému financování regionálního školství</w:t>
      </w:r>
      <w:r w:rsidR="0084747B">
        <w:rPr>
          <w:b/>
          <w:sz w:val="24"/>
          <w:szCs w:val="24"/>
          <w:u w:val="single"/>
        </w:rPr>
        <w:t xml:space="preserve"> v působnosti územních samosprávních celků (tj. krajů a obcí – dále jen </w:t>
      </w:r>
      <w:proofErr w:type="spellStart"/>
      <w:r w:rsidR="0084747B">
        <w:rPr>
          <w:b/>
          <w:sz w:val="24"/>
          <w:szCs w:val="24"/>
          <w:u w:val="single"/>
        </w:rPr>
        <w:t>RgŠ</w:t>
      </w:r>
      <w:proofErr w:type="spellEnd"/>
      <w:r w:rsidR="0084747B">
        <w:rPr>
          <w:b/>
          <w:sz w:val="24"/>
          <w:szCs w:val="24"/>
          <w:u w:val="single"/>
        </w:rPr>
        <w:t xml:space="preserve"> ÚSC)</w:t>
      </w:r>
    </w:p>
    <w:p w:rsidR="00A31C49" w:rsidRDefault="00A21476" w:rsidP="00146CBE">
      <w:pPr>
        <w:jc w:val="both"/>
        <w:rPr>
          <w:sz w:val="24"/>
          <w:szCs w:val="24"/>
        </w:rPr>
      </w:pPr>
      <w:r w:rsidRPr="00A21476">
        <w:rPr>
          <w:sz w:val="24"/>
          <w:szCs w:val="24"/>
        </w:rPr>
        <w:t>Dosavadní systém normativního financování „na žáka“</w:t>
      </w:r>
      <w:r>
        <w:rPr>
          <w:sz w:val="24"/>
          <w:szCs w:val="24"/>
        </w:rPr>
        <w:t xml:space="preserve"> se</w:t>
      </w:r>
      <w:r w:rsidRPr="00A21476">
        <w:rPr>
          <w:sz w:val="24"/>
          <w:szCs w:val="24"/>
        </w:rPr>
        <w:t xml:space="preserve"> </w:t>
      </w:r>
      <w:r w:rsidR="0084747B">
        <w:rPr>
          <w:sz w:val="24"/>
          <w:szCs w:val="24"/>
        </w:rPr>
        <w:t xml:space="preserve">v oblasti </w:t>
      </w:r>
      <w:proofErr w:type="spellStart"/>
      <w:r w:rsidR="0084747B">
        <w:rPr>
          <w:sz w:val="24"/>
          <w:szCs w:val="24"/>
        </w:rPr>
        <w:t>RgŠ</w:t>
      </w:r>
      <w:proofErr w:type="spellEnd"/>
      <w:r w:rsidR="0084747B">
        <w:rPr>
          <w:sz w:val="24"/>
          <w:szCs w:val="24"/>
        </w:rPr>
        <w:t xml:space="preserve"> ÚSC </w:t>
      </w:r>
      <w:r w:rsidRPr="00A21476">
        <w:rPr>
          <w:sz w:val="24"/>
          <w:szCs w:val="24"/>
        </w:rPr>
        <w:t>vyznačuje řadou problémů</w:t>
      </w:r>
      <w:r w:rsidR="003C28FE">
        <w:rPr>
          <w:sz w:val="24"/>
          <w:szCs w:val="24"/>
        </w:rPr>
        <w:t xml:space="preserve"> a nedostatků</w:t>
      </w:r>
      <w:r w:rsidRPr="00A21476">
        <w:rPr>
          <w:sz w:val="24"/>
          <w:szCs w:val="24"/>
        </w:rPr>
        <w:t>, jejichž důsledkem je nerovné postavení jednotlivých srovnatelných příjemců v rámci České republiky</w:t>
      </w:r>
      <w:r>
        <w:rPr>
          <w:sz w:val="24"/>
          <w:szCs w:val="24"/>
        </w:rPr>
        <w:t>.</w:t>
      </w:r>
    </w:p>
    <w:p w:rsidR="00A21476" w:rsidRPr="00EE4700" w:rsidRDefault="00A21476" w:rsidP="00146CBE">
      <w:pPr>
        <w:jc w:val="both"/>
        <w:rPr>
          <w:b/>
          <w:sz w:val="24"/>
          <w:szCs w:val="24"/>
        </w:rPr>
      </w:pPr>
      <w:r w:rsidRPr="00EE4700">
        <w:rPr>
          <w:b/>
          <w:sz w:val="24"/>
          <w:szCs w:val="24"/>
        </w:rPr>
        <w:t>Za hlavní problémy stávajícího systému lze označit:</w:t>
      </w:r>
    </w:p>
    <w:p w:rsidR="00A21476" w:rsidRDefault="00146CBE" w:rsidP="00146CBE">
      <w:pPr>
        <w:pStyle w:val="Odstavecseseznamem"/>
        <w:numPr>
          <w:ilvl w:val="0"/>
          <w:numId w:val="2"/>
        </w:numPr>
        <w:jc w:val="both"/>
        <w:rPr>
          <w:sz w:val="24"/>
          <w:szCs w:val="24"/>
        </w:rPr>
      </w:pPr>
      <w:r w:rsidRPr="00146CBE">
        <w:rPr>
          <w:sz w:val="24"/>
          <w:szCs w:val="24"/>
        </w:rPr>
        <w:t>V úrovni normativního rozpisu prostředků státního rozpo</w:t>
      </w:r>
      <w:r>
        <w:rPr>
          <w:sz w:val="24"/>
          <w:szCs w:val="24"/>
        </w:rPr>
        <w:t xml:space="preserve">čtu </w:t>
      </w:r>
      <w:r w:rsidRPr="00146CBE">
        <w:rPr>
          <w:sz w:val="24"/>
          <w:szCs w:val="24"/>
        </w:rPr>
        <w:t xml:space="preserve">do rozpočtů jednotlivých krajů nemůže MŠMT zohlednit důležitá objektivní specifika </w:t>
      </w:r>
      <w:proofErr w:type="spellStart"/>
      <w:r w:rsidRPr="00146CBE">
        <w:rPr>
          <w:sz w:val="24"/>
          <w:szCs w:val="24"/>
        </w:rPr>
        <w:t>RgŠ</w:t>
      </w:r>
      <w:proofErr w:type="spellEnd"/>
      <w:r w:rsidRPr="00146CBE">
        <w:rPr>
          <w:sz w:val="24"/>
          <w:szCs w:val="24"/>
        </w:rPr>
        <w:t xml:space="preserve"> ÚSC v jednotlivých krajích, která významně ovlivňují skutečnou potřebu finančních prostředků v kraji, jako jsou rozdílná velikostní struktura mateřských a základních škol, rozdílná oborová struktura středního a vyššího odborného školství, </w:t>
      </w:r>
      <w:r w:rsidR="00BA596F">
        <w:rPr>
          <w:sz w:val="24"/>
          <w:szCs w:val="24"/>
        </w:rPr>
        <w:t xml:space="preserve">rozdílné procentní zastoupení žáků v zájmovém vzdělávání (především v ZUŠ), </w:t>
      </w:r>
      <w:r w:rsidRPr="00146CBE">
        <w:rPr>
          <w:sz w:val="24"/>
          <w:szCs w:val="24"/>
        </w:rPr>
        <w:t>nebo rozdílná finanční náročnost podpůrných opatření pro žáky se speciální</w:t>
      </w:r>
      <w:r>
        <w:rPr>
          <w:sz w:val="24"/>
          <w:szCs w:val="24"/>
        </w:rPr>
        <w:t>mi vzdělávacími potřebami apod.</w:t>
      </w:r>
      <w:r w:rsidR="001E668D">
        <w:rPr>
          <w:sz w:val="24"/>
          <w:szCs w:val="24"/>
        </w:rPr>
        <w:t>.</w:t>
      </w:r>
    </w:p>
    <w:p w:rsidR="00146CBE" w:rsidRDefault="00146CBE" w:rsidP="00146CBE">
      <w:pPr>
        <w:pStyle w:val="Odstavecseseznamem"/>
        <w:numPr>
          <w:ilvl w:val="0"/>
          <w:numId w:val="2"/>
        </w:numPr>
        <w:jc w:val="both"/>
        <w:rPr>
          <w:sz w:val="24"/>
          <w:szCs w:val="24"/>
        </w:rPr>
      </w:pPr>
      <w:r w:rsidRPr="00146CBE">
        <w:rPr>
          <w:sz w:val="24"/>
          <w:szCs w:val="24"/>
        </w:rPr>
        <w:t>V úrovni normativního rozpisu prostředků státního rozpočtu z rozpočtu kraje do rozpočtů jednotlivých právnických osob vykonávajících činnost škol a školských zařízení se dosava</w:t>
      </w:r>
      <w:r>
        <w:rPr>
          <w:sz w:val="24"/>
          <w:szCs w:val="24"/>
        </w:rPr>
        <w:t>dní</w:t>
      </w:r>
      <w:r w:rsidRPr="00146CBE">
        <w:rPr>
          <w:sz w:val="24"/>
          <w:szCs w:val="24"/>
        </w:rPr>
        <w:t xml:space="preserve"> </w:t>
      </w:r>
      <w:r w:rsidR="00BA596F">
        <w:rPr>
          <w:sz w:val="24"/>
          <w:szCs w:val="24"/>
        </w:rPr>
        <w:t xml:space="preserve">systém </w:t>
      </w:r>
      <w:r w:rsidRPr="00146CBE">
        <w:rPr>
          <w:sz w:val="24"/>
          <w:szCs w:val="24"/>
        </w:rPr>
        <w:t>vyznačuje velkými rozdíly ve výši krajských normativů, tj. rozdíly ve výši „státní“ finanční podpory na vzdělávání žáka ve stejném oboru vzdělání, mezi jednotlivými kraji. Výše normativů navíc není dlouhodobě předvídatelná nejen ze strany škol jako příjemců finančních prostředků, ale ani ze strany ministerstva.</w:t>
      </w:r>
    </w:p>
    <w:p w:rsidR="00146CBE" w:rsidRPr="00146CBE" w:rsidRDefault="00146CBE" w:rsidP="00500CDC">
      <w:pPr>
        <w:pStyle w:val="Odstavecseseznamem"/>
        <w:numPr>
          <w:ilvl w:val="0"/>
          <w:numId w:val="2"/>
        </w:numPr>
        <w:jc w:val="both"/>
        <w:rPr>
          <w:sz w:val="24"/>
          <w:szCs w:val="24"/>
        </w:rPr>
      </w:pPr>
      <w:r w:rsidRPr="00146CBE">
        <w:rPr>
          <w:sz w:val="24"/>
          <w:szCs w:val="24"/>
        </w:rPr>
        <w:t xml:space="preserve">V oblasti financování „pedagogické práce“ systém nezohledňuje rozdílnou úroveň nárokových složek platů pedagogů v konkrétních školách (tarifní platové stupně podle délky vykonávané praxe, specializační příplatky, do </w:t>
      </w:r>
      <w:r w:rsidR="0084747B">
        <w:rPr>
          <w:sz w:val="24"/>
          <w:szCs w:val="24"/>
        </w:rPr>
        <w:t>budoucna pak např. nároky vyplývající</w:t>
      </w:r>
      <w:r w:rsidR="001E668D">
        <w:rPr>
          <w:sz w:val="24"/>
          <w:szCs w:val="24"/>
        </w:rPr>
        <w:t xml:space="preserve"> </w:t>
      </w:r>
      <w:r w:rsidRPr="00146CBE">
        <w:rPr>
          <w:sz w:val="24"/>
          <w:szCs w:val="24"/>
        </w:rPr>
        <w:t>z kariérního systému učitelů apod.). Obecně v tomto normativním systému financování platí, že čím více pedagogů, jejichž vyšší kvalita práce bude vyjádřena vyšším nárokem na úroveň jejich odmě</w:t>
      </w:r>
      <w:r w:rsidR="00500CDC">
        <w:rPr>
          <w:sz w:val="24"/>
          <w:szCs w:val="24"/>
        </w:rPr>
        <w:t>ňování bude konkrétní škola</w:t>
      </w:r>
      <w:r w:rsidR="00BA596F">
        <w:rPr>
          <w:sz w:val="24"/>
          <w:szCs w:val="24"/>
        </w:rPr>
        <w:t xml:space="preserve"> mít</w:t>
      </w:r>
      <w:r w:rsidR="00500CDC">
        <w:rPr>
          <w:sz w:val="24"/>
          <w:szCs w:val="24"/>
        </w:rPr>
        <w:t>, tím více</w:t>
      </w:r>
      <w:r w:rsidRPr="00146CBE">
        <w:rPr>
          <w:sz w:val="24"/>
          <w:szCs w:val="24"/>
        </w:rPr>
        <w:t xml:space="preserve"> </w:t>
      </w:r>
      <w:r w:rsidR="00BA596F">
        <w:rPr>
          <w:sz w:val="24"/>
          <w:szCs w:val="24"/>
        </w:rPr>
        <w:t xml:space="preserve">bude </w:t>
      </w:r>
      <w:r w:rsidRPr="00146CBE">
        <w:rPr>
          <w:sz w:val="24"/>
          <w:szCs w:val="24"/>
        </w:rPr>
        <w:t>tímto normativním systémem financování znevýhodněna. Tato skutečnost je fakticky v přímém rozporu se strategickou prioritou ministerstva, vyjádřenou ve Strategii vzdělávací politiky České republiky do roku 2020 „Podporovat kvalitní výuku a učitele jako její klíčový předpoklad“ a zejména pak s jedním z klíčových kroků k realizaci této strategické priority, kterým je zavedení kariérního systému pro učitele</w:t>
      </w:r>
      <w:r w:rsidR="00500CDC">
        <w:rPr>
          <w:sz w:val="24"/>
          <w:szCs w:val="24"/>
        </w:rPr>
        <w:t>.</w:t>
      </w:r>
    </w:p>
    <w:p w:rsidR="00500CDC" w:rsidRPr="00500CDC" w:rsidRDefault="00500CDC" w:rsidP="00500CDC">
      <w:pPr>
        <w:pStyle w:val="Odstavecseseznamem"/>
        <w:numPr>
          <w:ilvl w:val="0"/>
          <w:numId w:val="2"/>
        </w:numPr>
        <w:jc w:val="both"/>
        <w:rPr>
          <w:sz w:val="24"/>
          <w:szCs w:val="24"/>
        </w:rPr>
      </w:pPr>
      <w:r w:rsidRPr="00500CDC">
        <w:rPr>
          <w:sz w:val="24"/>
          <w:szCs w:val="24"/>
        </w:rPr>
        <w:t>V oblasti financování „nepedagogické prá</w:t>
      </w:r>
      <w:r>
        <w:rPr>
          <w:sz w:val="24"/>
          <w:szCs w:val="24"/>
        </w:rPr>
        <w:t>ce“ systém neodůvodněně zvýhodňuje</w:t>
      </w:r>
      <w:r w:rsidR="0084747B">
        <w:rPr>
          <w:sz w:val="24"/>
          <w:szCs w:val="24"/>
        </w:rPr>
        <w:t xml:space="preserve"> školu </w:t>
      </w:r>
      <w:r>
        <w:rPr>
          <w:sz w:val="24"/>
          <w:szCs w:val="24"/>
        </w:rPr>
        <w:t xml:space="preserve">s </w:t>
      </w:r>
      <w:r w:rsidRPr="00500CDC">
        <w:rPr>
          <w:sz w:val="24"/>
          <w:szCs w:val="24"/>
        </w:rPr>
        <w:t>vyšší naplněností tříd oproti stejně zorganizované škole</w:t>
      </w:r>
      <w:r>
        <w:rPr>
          <w:sz w:val="24"/>
          <w:szCs w:val="24"/>
        </w:rPr>
        <w:t xml:space="preserve"> (tj. se stejným počtem tříd) </w:t>
      </w:r>
      <w:r w:rsidR="0084747B">
        <w:rPr>
          <w:sz w:val="24"/>
          <w:szCs w:val="24"/>
        </w:rPr>
        <w:br/>
      </w:r>
      <w:r w:rsidRPr="00500CDC">
        <w:rPr>
          <w:sz w:val="24"/>
          <w:szCs w:val="24"/>
        </w:rPr>
        <w:t>s naplněností tříd nižší</w:t>
      </w:r>
      <w:r>
        <w:rPr>
          <w:sz w:val="24"/>
          <w:szCs w:val="24"/>
        </w:rPr>
        <w:t>.</w:t>
      </w:r>
    </w:p>
    <w:p w:rsidR="00500CDC" w:rsidRPr="00500CDC" w:rsidRDefault="00500CDC" w:rsidP="002E3123">
      <w:pPr>
        <w:pStyle w:val="Odstavecseseznamem"/>
        <w:numPr>
          <w:ilvl w:val="0"/>
          <w:numId w:val="2"/>
        </w:numPr>
        <w:jc w:val="both"/>
        <w:rPr>
          <w:sz w:val="24"/>
          <w:szCs w:val="24"/>
        </w:rPr>
      </w:pPr>
      <w:r w:rsidRPr="00500CDC">
        <w:rPr>
          <w:sz w:val="24"/>
          <w:szCs w:val="24"/>
        </w:rPr>
        <w:t xml:space="preserve">I fakticky nevýznamné změny (z pohledu organizace vzdělávání) v počtech žáků školy mohou mít pro školu zcela zásadní důsledky v oblasti odměňování jejích zaměstnanců. Např. základní škola s dvěma třídami v ročníku, ve které by meziročně z důvodu </w:t>
      </w:r>
      <w:r w:rsidRPr="00500CDC">
        <w:rPr>
          <w:sz w:val="24"/>
          <w:szCs w:val="24"/>
        </w:rPr>
        <w:lastRenderedPageBreak/>
        <w:t>migrace obyvatelstva, odchodů žáků do víceletých gymnázií a podobných důvodů ubyl počet žáků v každé třídě o jednoho, „přijde“ o 18</w:t>
      </w:r>
      <w:r w:rsidR="002E3123">
        <w:rPr>
          <w:sz w:val="24"/>
          <w:szCs w:val="24"/>
        </w:rPr>
        <w:t xml:space="preserve"> normativů mzdových prostředků,</w:t>
      </w:r>
      <w:r w:rsidR="002E3123">
        <w:rPr>
          <w:sz w:val="24"/>
          <w:szCs w:val="24"/>
        </w:rPr>
        <w:br/>
      </w:r>
      <w:r w:rsidRPr="00500CDC">
        <w:rPr>
          <w:sz w:val="24"/>
          <w:szCs w:val="24"/>
        </w:rPr>
        <w:t xml:space="preserve">tj. o mzdové prostředky v řádu statisíců Kč/rok, což může vyústit i v nedostatek zdrojů na nárokové složky platů zaměstnanců školy. </w:t>
      </w:r>
      <w:r w:rsidR="002E3123" w:rsidRPr="002E3123">
        <w:rPr>
          <w:sz w:val="24"/>
          <w:szCs w:val="24"/>
        </w:rPr>
        <w:t>Podobná nevýznamná změna (pokles) počtu žáků může v konkrétní škole i zcela negovat například záměry vlády na zvýšení úrovně odměňování zaměstnanců ve veřejném sektoru. Například v jednotřídní mateřské škole znamená snížení počtu dětí o jedno dítě, pokles disponibilních zdrojů mzdových prostředků v průměru o cca 3,2 %. To znamená, že například v mateřské škole, ve které by se meziročně snížil počet dětí z 28 na 27, by v roce 2016 došlo namísto očekávaného nárůstu platů zaměstnanců o 3 %, k jeho poklesu v průměru o cca 0,2 % (v některých krajích však až o 0,4 %).</w:t>
      </w:r>
    </w:p>
    <w:p w:rsidR="00500CDC" w:rsidRDefault="00500CDC" w:rsidP="00500CDC">
      <w:pPr>
        <w:pStyle w:val="Odstavecseseznamem"/>
        <w:numPr>
          <w:ilvl w:val="0"/>
          <w:numId w:val="2"/>
        </w:numPr>
        <w:jc w:val="both"/>
        <w:rPr>
          <w:sz w:val="24"/>
          <w:szCs w:val="24"/>
        </w:rPr>
      </w:pPr>
      <w:r w:rsidRPr="00500CDC">
        <w:rPr>
          <w:sz w:val="24"/>
          <w:szCs w:val="24"/>
        </w:rPr>
        <w:t>V oblasti středního vzdělávání s maturitní zkouškou systém v řadě případů negativně působí na kvalitu i na ekonomickou efektivnost vzdělávání. Školy v zájmu získání žáků</w:t>
      </w:r>
      <w:r w:rsidR="002B1181">
        <w:rPr>
          <w:sz w:val="24"/>
          <w:szCs w:val="24"/>
        </w:rPr>
        <w:t xml:space="preserve"> </w:t>
      </w:r>
      <w:r w:rsidRPr="00500CDC">
        <w:rPr>
          <w:sz w:val="24"/>
          <w:szCs w:val="24"/>
        </w:rPr>
        <w:t>(a tedy prostředků státního rozpočtu) snižují nároky na kvalitu „na vstupu“ do vzdělávání a i žáky s velmi malou pravděpodobností úspěšnosti „na výstupu“ vzdělávání „drží“ ve vzdělávání co nejdéle.</w:t>
      </w:r>
    </w:p>
    <w:p w:rsidR="001E668D" w:rsidRPr="00534A3A" w:rsidRDefault="00534A3A" w:rsidP="001E668D">
      <w:pPr>
        <w:jc w:val="both"/>
        <w:rPr>
          <w:b/>
          <w:sz w:val="24"/>
          <w:szCs w:val="24"/>
          <w:u w:val="single"/>
        </w:rPr>
      </w:pPr>
      <w:r>
        <w:rPr>
          <w:b/>
          <w:sz w:val="24"/>
          <w:szCs w:val="24"/>
          <w:u w:val="single"/>
        </w:rPr>
        <w:t>Základní principy nového systému financování</w:t>
      </w:r>
    </w:p>
    <w:p w:rsidR="001E668D" w:rsidRPr="001E668D" w:rsidRDefault="001D1279" w:rsidP="001E668D">
      <w:pPr>
        <w:jc w:val="both"/>
        <w:rPr>
          <w:sz w:val="24"/>
          <w:szCs w:val="24"/>
        </w:rPr>
      </w:pPr>
      <w:r>
        <w:rPr>
          <w:sz w:val="24"/>
          <w:szCs w:val="24"/>
        </w:rPr>
        <w:t>Nově navrhované</w:t>
      </w:r>
      <w:r w:rsidR="001E668D" w:rsidRPr="001E668D">
        <w:rPr>
          <w:sz w:val="24"/>
          <w:szCs w:val="24"/>
        </w:rPr>
        <w:t xml:space="preserve"> ř</w:t>
      </w:r>
      <w:r>
        <w:rPr>
          <w:sz w:val="24"/>
          <w:szCs w:val="24"/>
        </w:rPr>
        <w:t>ešení je založeno</w:t>
      </w:r>
      <w:r w:rsidR="001E668D" w:rsidRPr="001E668D">
        <w:rPr>
          <w:sz w:val="24"/>
          <w:szCs w:val="24"/>
        </w:rPr>
        <w:t xml:space="preserve"> na principu náhrady určité části </w:t>
      </w:r>
      <w:r w:rsidR="00C97239">
        <w:rPr>
          <w:sz w:val="24"/>
          <w:szCs w:val="24"/>
        </w:rPr>
        <w:t xml:space="preserve">sytému </w:t>
      </w:r>
      <w:r w:rsidR="001E668D" w:rsidRPr="001E668D">
        <w:rPr>
          <w:sz w:val="24"/>
          <w:szCs w:val="24"/>
        </w:rPr>
        <w:t>stávajících republikov</w:t>
      </w:r>
      <w:r w:rsidR="00C97239">
        <w:rPr>
          <w:sz w:val="24"/>
          <w:szCs w:val="24"/>
        </w:rPr>
        <w:t xml:space="preserve">ých a krajských </w:t>
      </w:r>
      <w:r w:rsidR="001E668D" w:rsidRPr="001E668D">
        <w:rPr>
          <w:sz w:val="24"/>
          <w:szCs w:val="24"/>
        </w:rPr>
        <w:t>normativů zajišťujíc</w:t>
      </w:r>
      <w:r w:rsidR="00C97239">
        <w:rPr>
          <w:sz w:val="24"/>
          <w:szCs w:val="24"/>
        </w:rPr>
        <w:t>ích transfer finančních prostředků</w:t>
      </w:r>
      <w:r w:rsidR="001E668D" w:rsidRPr="001E668D">
        <w:rPr>
          <w:sz w:val="24"/>
          <w:szCs w:val="24"/>
        </w:rPr>
        <w:t xml:space="preserve"> státního rozpočtu z rozpočtu MŠMT do rozpočtů jednotlivých krajů</w:t>
      </w:r>
      <w:r w:rsidR="00C97239">
        <w:rPr>
          <w:sz w:val="24"/>
          <w:szCs w:val="24"/>
        </w:rPr>
        <w:t xml:space="preserve"> a dále do rozpočtů jednotlivých škol a školských zařízení</w:t>
      </w:r>
      <w:r w:rsidR="001E668D" w:rsidRPr="001E668D">
        <w:rPr>
          <w:sz w:val="24"/>
          <w:szCs w:val="24"/>
        </w:rPr>
        <w:t xml:space="preserve">, </w:t>
      </w:r>
      <w:r w:rsidR="00C97239">
        <w:rPr>
          <w:sz w:val="24"/>
          <w:szCs w:val="24"/>
        </w:rPr>
        <w:t>systémem normativů stanovených</w:t>
      </w:r>
      <w:r w:rsidR="001E668D" w:rsidRPr="001E668D">
        <w:rPr>
          <w:sz w:val="24"/>
          <w:szCs w:val="24"/>
        </w:rPr>
        <w:t xml:space="preserve"> centrálně z úrovně MŠMT.</w:t>
      </w:r>
    </w:p>
    <w:p w:rsidR="001E668D" w:rsidRPr="001E668D" w:rsidRDefault="001E668D" w:rsidP="001E668D">
      <w:pPr>
        <w:jc w:val="both"/>
        <w:rPr>
          <w:sz w:val="24"/>
          <w:szCs w:val="24"/>
        </w:rPr>
      </w:pPr>
      <w:r w:rsidRPr="001E668D">
        <w:rPr>
          <w:sz w:val="24"/>
          <w:szCs w:val="24"/>
        </w:rPr>
        <w:t>Zásadní ro</w:t>
      </w:r>
      <w:r w:rsidR="001D1279">
        <w:rPr>
          <w:sz w:val="24"/>
          <w:szCs w:val="24"/>
        </w:rPr>
        <w:t>zdíl</w:t>
      </w:r>
      <w:r w:rsidRPr="001E668D">
        <w:rPr>
          <w:sz w:val="24"/>
          <w:szCs w:val="24"/>
        </w:rPr>
        <w:t xml:space="preserve"> je </w:t>
      </w:r>
      <w:r w:rsidR="001D1279">
        <w:rPr>
          <w:sz w:val="24"/>
          <w:szCs w:val="24"/>
        </w:rPr>
        <w:t xml:space="preserve">v </w:t>
      </w:r>
      <w:r w:rsidRPr="000F6FF2">
        <w:rPr>
          <w:b/>
          <w:sz w:val="24"/>
          <w:szCs w:val="24"/>
        </w:rPr>
        <w:t>zavedení zcela odlišného systému normativního financování pedagogické práce ve vybraných druzích škol a školských zařízeních zřizovaných ÚSC</w:t>
      </w:r>
      <w:r w:rsidRPr="001E668D">
        <w:rPr>
          <w:sz w:val="24"/>
          <w:szCs w:val="24"/>
        </w:rPr>
        <w:t xml:space="preserve">. </w:t>
      </w:r>
    </w:p>
    <w:p w:rsidR="001E668D" w:rsidRPr="001E668D" w:rsidRDefault="001E668D" w:rsidP="001E668D">
      <w:pPr>
        <w:jc w:val="both"/>
        <w:rPr>
          <w:sz w:val="24"/>
          <w:szCs w:val="24"/>
        </w:rPr>
      </w:pPr>
      <w:r w:rsidRPr="000F6FF2">
        <w:rPr>
          <w:b/>
          <w:sz w:val="24"/>
          <w:szCs w:val="24"/>
        </w:rPr>
        <w:t xml:space="preserve">Vybranými druhy škol </w:t>
      </w:r>
      <w:r w:rsidR="002B1181">
        <w:rPr>
          <w:b/>
          <w:sz w:val="24"/>
          <w:szCs w:val="24"/>
        </w:rPr>
        <w:t>budou</w:t>
      </w:r>
      <w:r w:rsidRPr="001E668D">
        <w:rPr>
          <w:sz w:val="24"/>
          <w:szCs w:val="24"/>
        </w:rPr>
        <w:t xml:space="preserve"> </w:t>
      </w:r>
      <w:r w:rsidRPr="008E7431">
        <w:rPr>
          <w:b/>
          <w:sz w:val="24"/>
          <w:szCs w:val="24"/>
        </w:rPr>
        <w:t>mateřské školy, základní školy, střední školy</w:t>
      </w:r>
      <w:r w:rsidR="00247B41" w:rsidRPr="008E7431">
        <w:rPr>
          <w:b/>
          <w:sz w:val="24"/>
          <w:szCs w:val="24"/>
        </w:rPr>
        <w:t xml:space="preserve"> </w:t>
      </w:r>
      <w:r w:rsidRPr="008E7431">
        <w:rPr>
          <w:b/>
          <w:sz w:val="24"/>
          <w:szCs w:val="24"/>
        </w:rPr>
        <w:t xml:space="preserve">a konzervatoře, </w:t>
      </w:r>
      <w:r w:rsidR="002B1181" w:rsidRPr="008E7431">
        <w:rPr>
          <w:b/>
          <w:sz w:val="24"/>
          <w:szCs w:val="24"/>
        </w:rPr>
        <w:t>a vybran</w:t>
      </w:r>
      <w:r w:rsidR="00781E0B" w:rsidRPr="008E7431">
        <w:rPr>
          <w:b/>
          <w:sz w:val="24"/>
          <w:szCs w:val="24"/>
        </w:rPr>
        <w:t>ým</w:t>
      </w:r>
      <w:r w:rsidR="002B1181" w:rsidRPr="008E7431">
        <w:rPr>
          <w:b/>
          <w:sz w:val="24"/>
          <w:szCs w:val="24"/>
        </w:rPr>
        <w:t xml:space="preserve"> </w:t>
      </w:r>
      <w:r w:rsidR="00F7752B">
        <w:rPr>
          <w:b/>
          <w:sz w:val="24"/>
          <w:szCs w:val="24"/>
        </w:rPr>
        <w:t>typ</w:t>
      </w:r>
      <w:r w:rsidR="00781E0B" w:rsidRPr="008E7431">
        <w:rPr>
          <w:b/>
          <w:sz w:val="24"/>
          <w:szCs w:val="24"/>
        </w:rPr>
        <w:t xml:space="preserve">em </w:t>
      </w:r>
      <w:r w:rsidR="002B1181" w:rsidRPr="008E7431">
        <w:rPr>
          <w:b/>
          <w:sz w:val="24"/>
          <w:szCs w:val="24"/>
        </w:rPr>
        <w:t xml:space="preserve">školských zařízení </w:t>
      </w:r>
      <w:r w:rsidR="00781E0B" w:rsidRPr="008E7431">
        <w:rPr>
          <w:b/>
          <w:sz w:val="24"/>
          <w:szCs w:val="24"/>
        </w:rPr>
        <w:t xml:space="preserve">budou </w:t>
      </w:r>
      <w:r w:rsidRPr="008E7431">
        <w:rPr>
          <w:b/>
          <w:sz w:val="24"/>
          <w:szCs w:val="24"/>
        </w:rPr>
        <w:t>školní družiny</w:t>
      </w:r>
      <w:r w:rsidR="002E3123">
        <w:rPr>
          <w:sz w:val="24"/>
          <w:szCs w:val="24"/>
        </w:rPr>
        <w:t>.</w:t>
      </w:r>
      <w:r w:rsidRPr="001E668D">
        <w:rPr>
          <w:sz w:val="24"/>
          <w:szCs w:val="24"/>
        </w:rPr>
        <w:t xml:space="preserve"> Pro obory vzdělání ve vybraných druzích škol a pro </w:t>
      </w:r>
      <w:r w:rsidR="00781E0B">
        <w:rPr>
          <w:sz w:val="24"/>
          <w:szCs w:val="24"/>
        </w:rPr>
        <w:t xml:space="preserve">školní družinu </w:t>
      </w:r>
      <w:r w:rsidRPr="000F6FF2">
        <w:rPr>
          <w:b/>
          <w:sz w:val="24"/>
          <w:szCs w:val="24"/>
        </w:rPr>
        <w:t xml:space="preserve">stanoví </w:t>
      </w:r>
      <w:r w:rsidR="008E7431">
        <w:rPr>
          <w:b/>
          <w:sz w:val="24"/>
          <w:szCs w:val="24"/>
        </w:rPr>
        <w:t xml:space="preserve">vláda nařízením, nebo </w:t>
      </w:r>
      <w:r w:rsidRPr="000F6FF2">
        <w:rPr>
          <w:b/>
          <w:sz w:val="24"/>
          <w:szCs w:val="24"/>
        </w:rPr>
        <w:t>MŠMT</w:t>
      </w:r>
      <w:r w:rsidRPr="001E668D">
        <w:rPr>
          <w:sz w:val="24"/>
          <w:szCs w:val="24"/>
        </w:rPr>
        <w:t xml:space="preserve"> prováděcím předpisem </w:t>
      </w:r>
      <w:r w:rsidRPr="000F6FF2">
        <w:rPr>
          <w:b/>
          <w:sz w:val="24"/>
          <w:szCs w:val="24"/>
        </w:rPr>
        <w:t>maximální rozsah vzdělává</w:t>
      </w:r>
      <w:r w:rsidR="002E3123">
        <w:rPr>
          <w:b/>
          <w:sz w:val="24"/>
          <w:szCs w:val="24"/>
        </w:rPr>
        <w:t>ní</w:t>
      </w:r>
      <w:r w:rsidR="00C977A3">
        <w:rPr>
          <w:b/>
          <w:sz w:val="24"/>
          <w:szCs w:val="24"/>
        </w:rPr>
        <w:t>, nebo</w:t>
      </w:r>
      <w:r w:rsidRPr="000F6FF2">
        <w:rPr>
          <w:b/>
          <w:sz w:val="24"/>
          <w:szCs w:val="24"/>
        </w:rPr>
        <w:t xml:space="preserve"> maximální rozsah </w:t>
      </w:r>
      <w:r w:rsidR="00781E0B">
        <w:rPr>
          <w:b/>
          <w:sz w:val="24"/>
          <w:szCs w:val="24"/>
        </w:rPr>
        <w:t xml:space="preserve">přímé pedagogické činnosti </w:t>
      </w:r>
      <w:r w:rsidRPr="001E668D">
        <w:rPr>
          <w:sz w:val="24"/>
          <w:szCs w:val="24"/>
        </w:rPr>
        <w:t xml:space="preserve">hrazený ze státního rozpočtu. Tento maximální rozsah bude stanoven </w:t>
      </w:r>
      <w:r w:rsidR="00F54B6D">
        <w:rPr>
          <w:sz w:val="24"/>
          <w:szCs w:val="24"/>
        </w:rPr>
        <w:t xml:space="preserve">pro ZŠ, SŠ a konzervatoře </w:t>
      </w:r>
      <w:r w:rsidR="008E7431">
        <w:rPr>
          <w:sz w:val="24"/>
          <w:szCs w:val="24"/>
        </w:rPr>
        <w:t xml:space="preserve">nařízením vlády </w:t>
      </w:r>
      <w:r w:rsidRPr="001E668D">
        <w:rPr>
          <w:sz w:val="24"/>
          <w:szCs w:val="24"/>
        </w:rPr>
        <w:t>v podobě maximálního počtu hodin vý</w:t>
      </w:r>
      <w:r w:rsidR="00C977A3">
        <w:rPr>
          <w:sz w:val="24"/>
          <w:szCs w:val="24"/>
        </w:rPr>
        <w:t>uky (včetně nezbytného dělení</w:t>
      </w:r>
      <w:r w:rsidRPr="001E668D">
        <w:rPr>
          <w:sz w:val="24"/>
          <w:szCs w:val="24"/>
        </w:rPr>
        <w:t>) ve třídě</w:t>
      </w:r>
      <w:r w:rsidR="00F54B6D">
        <w:rPr>
          <w:sz w:val="24"/>
          <w:szCs w:val="24"/>
        </w:rPr>
        <w:t xml:space="preserve"> (oddělení)</w:t>
      </w:r>
      <w:r w:rsidRPr="001E668D">
        <w:rPr>
          <w:sz w:val="24"/>
          <w:szCs w:val="24"/>
        </w:rPr>
        <w:t xml:space="preserve"> v oboru vzdělání</w:t>
      </w:r>
      <w:r w:rsidR="00C977A3">
        <w:rPr>
          <w:sz w:val="24"/>
          <w:szCs w:val="24"/>
        </w:rPr>
        <w:t>,</w:t>
      </w:r>
      <w:r w:rsidRPr="001E668D">
        <w:rPr>
          <w:sz w:val="24"/>
          <w:szCs w:val="24"/>
        </w:rPr>
        <w:t xml:space="preserve"> v závislosti na počtu </w:t>
      </w:r>
      <w:r w:rsidR="00C977A3">
        <w:rPr>
          <w:sz w:val="24"/>
          <w:szCs w:val="24"/>
        </w:rPr>
        <w:t>žáků ve třídě</w:t>
      </w:r>
      <w:r w:rsidR="00F54B6D">
        <w:rPr>
          <w:sz w:val="24"/>
          <w:szCs w:val="24"/>
        </w:rPr>
        <w:t xml:space="preserve"> (oddělení) a pro MŠ a ŠD </w:t>
      </w:r>
      <w:r w:rsidR="008E7431">
        <w:rPr>
          <w:sz w:val="24"/>
          <w:szCs w:val="24"/>
        </w:rPr>
        <w:t xml:space="preserve">prováděcím právním předpisem </w:t>
      </w:r>
      <w:r w:rsidR="00F7752B">
        <w:rPr>
          <w:sz w:val="24"/>
          <w:szCs w:val="24"/>
        </w:rPr>
        <w:t xml:space="preserve">MŠMT </w:t>
      </w:r>
      <w:r w:rsidR="00F54B6D">
        <w:rPr>
          <w:sz w:val="24"/>
          <w:szCs w:val="24"/>
        </w:rPr>
        <w:t>v podobě maximálního počtu hodin přímé pedagogické činnosti v závislosti na organizační struktuře MŠ, ŠD</w:t>
      </w:r>
      <w:r w:rsidRPr="001E668D">
        <w:rPr>
          <w:sz w:val="24"/>
          <w:szCs w:val="24"/>
        </w:rPr>
        <w:t>. Stanovené maximum bude vyjadřovat stav umožňující poskytování vzdělávání a školských služeb v potřebné kvalitě a jeho další zvýšení již k růstu kvality nepřispívá</w:t>
      </w:r>
      <w:r w:rsidR="002E3123" w:rsidRPr="002E3123">
        <w:rPr>
          <w:sz w:val="24"/>
          <w:szCs w:val="24"/>
        </w:rPr>
        <w:t xml:space="preserve"> </w:t>
      </w:r>
      <w:r w:rsidR="002E3123">
        <w:rPr>
          <w:sz w:val="24"/>
          <w:szCs w:val="24"/>
        </w:rPr>
        <w:t xml:space="preserve">natolik </w:t>
      </w:r>
      <w:r w:rsidR="002E3123" w:rsidRPr="001E668D">
        <w:rPr>
          <w:sz w:val="24"/>
          <w:szCs w:val="24"/>
        </w:rPr>
        <w:t>významn</w:t>
      </w:r>
      <w:r w:rsidR="002E3123">
        <w:rPr>
          <w:sz w:val="24"/>
          <w:szCs w:val="24"/>
        </w:rPr>
        <w:t>ý</w:t>
      </w:r>
      <w:r w:rsidR="002E3123" w:rsidRPr="001E668D">
        <w:rPr>
          <w:sz w:val="24"/>
          <w:szCs w:val="24"/>
        </w:rPr>
        <w:t>m způsobem</w:t>
      </w:r>
      <w:r w:rsidR="002E3123">
        <w:rPr>
          <w:sz w:val="24"/>
          <w:szCs w:val="24"/>
        </w:rPr>
        <w:t>, aby to odůvodnilo zvýšenou potřebu výdajů státního rozpočtu</w:t>
      </w:r>
      <w:r w:rsidRPr="001E668D">
        <w:rPr>
          <w:sz w:val="24"/>
          <w:szCs w:val="24"/>
        </w:rPr>
        <w:t>.</w:t>
      </w:r>
    </w:p>
    <w:p w:rsidR="001E668D" w:rsidRPr="001E668D" w:rsidRDefault="002C63D7" w:rsidP="001E668D">
      <w:pPr>
        <w:jc w:val="both"/>
        <w:rPr>
          <w:sz w:val="24"/>
          <w:szCs w:val="24"/>
        </w:rPr>
      </w:pPr>
      <w:r>
        <w:rPr>
          <w:sz w:val="24"/>
          <w:szCs w:val="24"/>
        </w:rPr>
        <w:t>Dále pak p</w:t>
      </w:r>
      <w:r w:rsidR="001E668D" w:rsidRPr="001E668D">
        <w:rPr>
          <w:sz w:val="24"/>
          <w:szCs w:val="24"/>
        </w:rPr>
        <w:t>ro vybrané druh</w:t>
      </w:r>
      <w:r>
        <w:rPr>
          <w:sz w:val="24"/>
          <w:szCs w:val="24"/>
        </w:rPr>
        <w:t>y škol a školských zařízení</w:t>
      </w:r>
      <w:r w:rsidR="001E668D" w:rsidRPr="001E668D">
        <w:rPr>
          <w:sz w:val="24"/>
          <w:szCs w:val="24"/>
        </w:rPr>
        <w:t xml:space="preserve"> MŠMT stanoví:</w:t>
      </w:r>
    </w:p>
    <w:p w:rsidR="001E668D" w:rsidRPr="001D1279" w:rsidRDefault="001E668D" w:rsidP="001D1279">
      <w:pPr>
        <w:pStyle w:val="Odstavecseseznamem"/>
        <w:numPr>
          <w:ilvl w:val="0"/>
          <w:numId w:val="5"/>
        </w:numPr>
        <w:jc w:val="both"/>
        <w:rPr>
          <w:sz w:val="24"/>
          <w:szCs w:val="24"/>
        </w:rPr>
      </w:pPr>
      <w:r w:rsidRPr="001D1279">
        <w:rPr>
          <w:sz w:val="24"/>
          <w:szCs w:val="24"/>
        </w:rPr>
        <w:t>Normativy ostatních (mimotarifních) nárokových sl</w:t>
      </w:r>
      <w:r w:rsidR="002E3123">
        <w:rPr>
          <w:sz w:val="24"/>
          <w:szCs w:val="24"/>
        </w:rPr>
        <w:t xml:space="preserve">ožek platů (příplatky za vedení </w:t>
      </w:r>
      <w:r w:rsidR="002E3123">
        <w:rPr>
          <w:sz w:val="24"/>
          <w:szCs w:val="24"/>
        </w:rPr>
        <w:br/>
      </w:r>
      <w:r w:rsidRPr="001D1279">
        <w:rPr>
          <w:sz w:val="24"/>
          <w:szCs w:val="24"/>
        </w:rPr>
        <w:t>a třídnictví, specializační příplatky), připadajících na 1 úvazek pedagogického pracovníka</w:t>
      </w:r>
      <w:r w:rsidR="001D1279" w:rsidRPr="001D1279">
        <w:rPr>
          <w:sz w:val="24"/>
          <w:szCs w:val="24"/>
        </w:rPr>
        <w:t>.</w:t>
      </w:r>
    </w:p>
    <w:p w:rsidR="001E668D" w:rsidRPr="001D1279" w:rsidRDefault="001E668D" w:rsidP="001D1279">
      <w:pPr>
        <w:pStyle w:val="Odstavecseseznamem"/>
        <w:numPr>
          <w:ilvl w:val="0"/>
          <w:numId w:val="5"/>
        </w:numPr>
        <w:jc w:val="both"/>
        <w:rPr>
          <w:sz w:val="24"/>
          <w:szCs w:val="24"/>
        </w:rPr>
      </w:pPr>
      <w:r w:rsidRPr="001D1279">
        <w:rPr>
          <w:sz w:val="24"/>
          <w:szCs w:val="24"/>
        </w:rPr>
        <w:t>Normativy nenárokových složek platů, připadajících na 1 úvazek pedagogického pracovníka</w:t>
      </w:r>
      <w:r w:rsidR="001D1279">
        <w:rPr>
          <w:sz w:val="24"/>
          <w:szCs w:val="24"/>
        </w:rPr>
        <w:t>.</w:t>
      </w:r>
    </w:p>
    <w:p w:rsidR="001E668D" w:rsidRPr="001D1279" w:rsidRDefault="001E668D" w:rsidP="001D1279">
      <w:pPr>
        <w:pStyle w:val="Odstavecseseznamem"/>
        <w:numPr>
          <w:ilvl w:val="0"/>
          <w:numId w:val="5"/>
        </w:numPr>
        <w:jc w:val="both"/>
        <w:rPr>
          <w:sz w:val="24"/>
          <w:szCs w:val="24"/>
        </w:rPr>
      </w:pPr>
      <w:r w:rsidRPr="001D1279">
        <w:rPr>
          <w:sz w:val="24"/>
          <w:szCs w:val="24"/>
        </w:rPr>
        <w:lastRenderedPageBreak/>
        <w:t>Opravné koeficienty k normativům nenárokových</w:t>
      </w:r>
      <w:r w:rsidR="002E3123">
        <w:rPr>
          <w:sz w:val="24"/>
          <w:szCs w:val="24"/>
        </w:rPr>
        <w:t xml:space="preserve"> složek platů, připadajících </w:t>
      </w:r>
      <w:r w:rsidR="002E3123">
        <w:rPr>
          <w:sz w:val="24"/>
          <w:szCs w:val="24"/>
        </w:rPr>
        <w:br/>
        <w:t xml:space="preserve">na </w:t>
      </w:r>
      <w:r w:rsidRPr="001D1279">
        <w:rPr>
          <w:sz w:val="24"/>
          <w:szCs w:val="24"/>
        </w:rPr>
        <w:t>1 úvazek pedagogického pracovníka zohledňující:</w:t>
      </w:r>
    </w:p>
    <w:p w:rsidR="001E668D" w:rsidRPr="001D1279" w:rsidRDefault="001E668D" w:rsidP="001D1279">
      <w:pPr>
        <w:pStyle w:val="Odstavecseseznamem"/>
        <w:numPr>
          <w:ilvl w:val="0"/>
          <w:numId w:val="6"/>
        </w:numPr>
        <w:jc w:val="both"/>
        <w:rPr>
          <w:sz w:val="24"/>
          <w:szCs w:val="24"/>
        </w:rPr>
      </w:pPr>
      <w:r w:rsidRPr="001D1279">
        <w:rPr>
          <w:sz w:val="24"/>
          <w:szCs w:val="24"/>
        </w:rPr>
        <w:t>Průměrnou naplněnost běžných tříd/oddělení (koeficient naplněnosti)</w:t>
      </w:r>
      <w:r w:rsidR="001D1279" w:rsidRPr="001D1279">
        <w:rPr>
          <w:sz w:val="24"/>
          <w:szCs w:val="24"/>
        </w:rPr>
        <w:t>.</w:t>
      </w:r>
    </w:p>
    <w:p w:rsidR="001E668D" w:rsidRDefault="001E668D" w:rsidP="001D1279">
      <w:pPr>
        <w:pStyle w:val="Odstavecseseznamem"/>
        <w:numPr>
          <w:ilvl w:val="0"/>
          <w:numId w:val="6"/>
        </w:numPr>
        <w:jc w:val="both"/>
        <w:rPr>
          <w:sz w:val="24"/>
          <w:szCs w:val="24"/>
        </w:rPr>
      </w:pPr>
      <w:r w:rsidRPr="001D1279">
        <w:rPr>
          <w:sz w:val="24"/>
          <w:szCs w:val="24"/>
        </w:rPr>
        <w:t>Podíl dětí/žáků se speciálními vzdělávacími potřebami vzdělávaných v běžných třídách/</w:t>
      </w:r>
      <w:r w:rsidR="00EB5B26">
        <w:rPr>
          <w:sz w:val="24"/>
          <w:szCs w:val="24"/>
        </w:rPr>
        <w:t>odděleních (koeficient</w:t>
      </w:r>
      <w:r w:rsidRPr="001D1279">
        <w:rPr>
          <w:sz w:val="24"/>
          <w:szCs w:val="24"/>
        </w:rPr>
        <w:t xml:space="preserve"> </w:t>
      </w:r>
      <w:r w:rsidR="00696CDB">
        <w:rPr>
          <w:sz w:val="24"/>
          <w:szCs w:val="24"/>
        </w:rPr>
        <w:t xml:space="preserve">společného vzdělávání; </w:t>
      </w:r>
      <w:r w:rsidRPr="001D1279">
        <w:rPr>
          <w:sz w:val="24"/>
          <w:szCs w:val="24"/>
        </w:rPr>
        <w:t>má v</w:t>
      </w:r>
      <w:r w:rsidR="00EB5B26">
        <w:rPr>
          <w:sz w:val="24"/>
          <w:szCs w:val="24"/>
        </w:rPr>
        <w:t>ždy hodnotu minimálně rovnu 1 ).</w:t>
      </w:r>
    </w:p>
    <w:p w:rsidR="001D1279" w:rsidRDefault="002B1181" w:rsidP="002B1181">
      <w:pPr>
        <w:pStyle w:val="Odstavecseseznamem"/>
        <w:ind w:left="709"/>
        <w:jc w:val="both"/>
        <w:rPr>
          <w:sz w:val="24"/>
          <w:szCs w:val="24"/>
        </w:rPr>
      </w:pPr>
      <w:r>
        <w:rPr>
          <w:sz w:val="24"/>
          <w:szCs w:val="24"/>
        </w:rPr>
        <w:t>Uvedené opravné koeficienty tak budou v oblasti nenárokových složek platů zohledňovat zvyšující se náročnost práce pedagogů jak s rostoucím počtem žáků ve třídě/oddělení, tak i se zapojením dětí/žáků/studentů se speciálními vzdělávacími potřebami do společného vzdělávání v běžných třídách</w:t>
      </w:r>
      <w:r w:rsidR="00F54B6D">
        <w:rPr>
          <w:sz w:val="24"/>
          <w:szCs w:val="24"/>
        </w:rPr>
        <w:t>/odděleních</w:t>
      </w:r>
      <w:r>
        <w:rPr>
          <w:sz w:val="24"/>
          <w:szCs w:val="24"/>
        </w:rPr>
        <w:t xml:space="preserve"> jednotlivých škol/školských zařízení.</w:t>
      </w:r>
    </w:p>
    <w:p w:rsidR="00534A3A" w:rsidRPr="001D1279" w:rsidRDefault="00534A3A" w:rsidP="001D1279">
      <w:pPr>
        <w:pStyle w:val="Odstavecseseznamem"/>
        <w:jc w:val="both"/>
        <w:rPr>
          <w:sz w:val="24"/>
          <w:szCs w:val="24"/>
        </w:rPr>
      </w:pPr>
    </w:p>
    <w:p w:rsidR="001E668D" w:rsidRPr="00C8314A" w:rsidRDefault="00534A3A" w:rsidP="001E668D">
      <w:pPr>
        <w:jc w:val="both"/>
        <w:rPr>
          <w:b/>
          <w:sz w:val="24"/>
          <w:szCs w:val="24"/>
        </w:rPr>
      </w:pPr>
      <w:r>
        <w:rPr>
          <w:b/>
          <w:sz w:val="24"/>
          <w:szCs w:val="24"/>
        </w:rPr>
        <w:t xml:space="preserve">1. </w:t>
      </w:r>
      <w:r w:rsidR="001E668D" w:rsidRPr="00C8314A">
        <w:rPr>
          <w:b/>
          <w:sz w:val="24"/>
          <w:szCs w:val="24"/>
        </w:rPr>
        <w:t>Postup financování pedagogické práce ze</w:t>
      </w:r>
      <w:r w:rsidR="00EB5B26" w:rsidRPr="00C8314A">
        <w:rPr>
          <w:b/>
          <w:sz w:val="24"/>
          <w:szCs w:val="24"/>
        </w:rPr>
        <w:t xml:space="preserve"> státního rozpočtu</w:t>
      </w:r>
      <w:r w:rsidR="001E668D" w:rsidRPr="00C8314A">
        <w:rPr>
          <w:b/>
          <w:sz w:val="24"/>
          <w:szCs w:val="24"/>
        </w:rPr>
        <w:t>:</w:t>
      </w:r>
    </w:p>
    <w:p w:rsidR="001E668D" w:rsidRPr="00C8314A" w:rsidRDefault="00947ADF" w:rsidP="001E668D">
      <w:pPr>
        <w:jc w:val="both"/>
        <w:rPr>
          <w:b/>
          <w:sz w:val="24"/>
          <w:szCs w:val="24"/>
        </w:rPr>
      </w:pPr>
      <w:r w:rsidRPr="00C8314A">
        <w:rPr>
          <w:b/>
          <w:sz w:val="24"/>
          <w:szCs w:val="24"/>
        </w:rPr>
        <w:t>a)</w:t>
      </w:r>
      <w:r w:rsidRPr="00C8314A">
        <w:rPr>
          <w:b/>
          <w:sz w:val="24"/>
          <w:szCs w:val="24"/>
        </w:rPr>
        <w:tab/>
        <w:t>V</w:t>
      </w:r>
      <w:r w:rsidR="001E668D" w:rsidRPr="00C8314A">
        <w:rPr>
          <w:b/>
          <w:sz w:val="24"/>
          <w:szCs w:val="24"/>
        </w:rPr>
        <w:t>e vybraných druzích škol a typech školských zařízení</w:t>
      </w:r>
      <w:r w:rsidRPr="00C8314A">
        <w:rPr>
          <w:b/>
          <w:sz w:val="24"/>
          <w:szCs w:val="24"/>
        </w:rPr>
        <w:t>.</w:t>
      </w:r>
    </w:p>
    <w:p w:rsidR="001E668D" w:rsidRPr="001E668D" w:rsidRDefault="001E668D" w:rsidP="001E668D">
      <w:pPr>
        <w:contextualSpacing/>
        <w:jc w:val="both"/>
        <w:rPr>
          <w:sz w:val="24"/>
          <w:szCs w:val="24"/>
        </w:rPr>
      </w:pPr>
      <w:r w:rsidRPr="001E668D">
        <w:rPr>
          <w:sz w:val="24"/>
          <w:szCs w:val="24"/>
        </w:rPr>
        <w:t>Vybrané druhy škol a typy školských zařízení předkládají ministerstvu údaje o počtech svých pedagogických pracovníků (</w:t>
      </w:r>
      <w:r w:rsidR="00743813">
        <w:rPr>
          <w:sz w:val="24"/>
          <w:szCs w:val="24"/>
        </w:rPr>
        <w:t>bez pedagogických a</w:t>
      </w:r>
      <w:r w:rsidRPr="001E668D">
        <w:rPr>
          <w:sz w:val="24"/>
          <w:szCs w:val="24"/>
        </w:rPr>
        <w:t xml:space="preserve"> ostatních zaměstnanců</w:t>
      </w:r>
      <w:r w:rsidR="00743813">
        <w:rPr>
          <w:sz w:val="24"/>
          <w:szCs w:val="24"/>
        </w:rPr>
        <w:t>,</w:t>
      </w:r>
      <w:r w:rsidRPr="001E668D">
        <w:rPr>
          <w:sz w:val="24"/>
          <w:szCs w:val="24"/>
        </w:rPr>
        <w:t xml:space="preserve"> jejich</w:t>
      </w:r>
      <w:r w:rsidR="00743813">
        <w:rPr>
          <w:sz w:val="24"/>
          <w:szCs w:val="24"/>
        </w:rPr>
        <w:t>ž</w:t>
      </w:r>
      <w:r w:rsidRPr="001E668D">
        <w:rPr>
          <w:sz w:val="24"/>
          <w:szCs w:val="24"/>
        </w:rPr>
        <w:t xml:space="preserve"> podíl na vzdělávání a školských službách vyplývá z podpůrných opatření dle § 16 školského zákona),</w:t>
      </w:r>
      <w:r w:rsidR="00B12EB0">
        <w:rPr>
          <w:sz w:val="24"/>
          <w:szCs w:val="24"/>
        </w:rPr>
        <w:t xml:space="preserve"> </w:t>
      </w:r>
      <w:r w:rsidR="00B12EB0">
        <w:rPr>
          <w:sz w:val="24"/>
          <w:szCs w:val="24"/>
        </w:rPr>
        <w:br/>
      </w:r>
      <w:r w:rsidRPr="001E668D">
        <w:rPr>
          <w:sz w:val="24"/>
          <w:szCs w:val="24"/>
        </w:rPr>
        <w:t>o jejich zařazení do platových tříd a platových stupňů, o jejich míře přímé vyučovací (přímé výchovné) činnosti, a o dalších mzdových nárocích vyplývajících pro ně z kariérního systému, o rozsahu poskytovaného vzdělávání/školských služeb</w:t>
      </w:r>
      <w:r w:rsidR="00743813">
        <w:rPr>
          <w:sz w:val="24"/>
          <w:szCs w:val="24"/>
        </w:rPr>
        <w:t xml:space="preserve"> (bez</w:t>
      </w:r>
      <w:r w:rsidRPr="001E668D">
        <w:rPr>
          <w:sz w:val="24"/>
          <w:szCs w:val="24"/>
        </w:rPr>
        <w:t xml:space="preserve"> zvýšení vyplývajícího z podpůrných opatření dle § 16 školského zákona</w:t>
      </w:r>
      <w:r w:rsidR="00743813">
        <w:rPr>
          <w:sz w:val="24"/>
          <w:szCs w:val="24"/>
        </w:rPr>
        <w:t>)</w:t>
      </w:r>
      <w:r w:rsidRPr="001E668D">
        <w:rPr>
          <w:sz w:val="24"/>
          <w:szCs w:val="24"/>
        </w:rPr>
        <w:t>, a to v rozsahu, termínech a struktuře stanovených prováděcím právním předpis</w:t>
      </w:r>
      <w:r w:rsidR="00743813">
        <w:rPr>
          <w:sz w:val="24"/>
          <w:szCs w:val="24"/>
        </w:rPr>
        <w:t xml:space="preserve">em. Předložením uvedených údajů definuje </w:t>
      </w:r>
      <w:r w:rsidRPr="001E668D">
        <w:rPr>
          <w:sz w:val="24"/>
          <w:szCs w:val="24"/>
        </w:rPr>
        <w:t>vybraný druh školy</w:t>
      </w:r>
      <w:r w:rsidR="00743813">
        <w:rPr>
          <w:sz w:val="24"/>
          <w:szCs w:val="24"/>
        </w:rPr>
        <w:t>/typ školského zařízení</w:t>
      </w:r>
      <w:r w:rsidRPr="001E668D">
        <w:rPr>
          <w:sz w:val="24"/>
          <w:szCs w:val="24"/>
        </w:rPr>
        <w:t xml:space="preserve"> svůj nárok na příděl zdrojů státního rozpočtu na zabezpečení své činnosti.</w:t>
      </w:r>
    </w:p>
    <w:p w:rsidR="001E668D" w:rsidRPr="001E668D" w:rsidRDefault="001E668D" w:rsidP="001E668D">
      <w:pPr>
        <w:jc w:val="both"/>
        <w:rPr>
          <w:sz w:val="24"/>
          <w:szCs w:val="24"/>
        </w:rPr>
      </w:pPr>
      <w:r w:rsidRPr="001E668D">
        <w:rPr>
          <w:sz w:val="24"/>
          <w:szCs w:val="24"/>
        </w:rPr>
        <w:t xml:space="preserve">Ministerstvo v rámci předběžné kontroly posoudí, zda definovaný nárok nepřekračuje nárok vyplývající pro školu/školské zařízení ze stanoveného </w:t>
      </w:r>
      <w:r w:rsidR="00696CDB">
        <w:rPr>
          <w:sz w:val="24"/>
          <w:szCs w:val="24"/>
        </w:rPr>
        <w:t>maximálního rozsahu</w:t>
      </w:r>
      <w:r w:rsidRPr="001E668D">
        <w:rPr>
          <w:sz w:val="24"/>
          <w:szCs w:val="24"/>
        </w:rPr>
        <w:t>. Pokud tomu tak není, je škole/školskému zařízení přiznán objem tarifních platů (včetně příslušenství) ve výši definovaného nároku. Pokud definovaný nárok překračuje nárok vyplývající pro školu/školské zařízení ze stanoveného maximální</w:t>
      </w:r>
      <w:r w:rsidR="00696CDB">
        <w:rPr>
          <w:sz w:val="24"/>
          <w:szCs w:val="24"/>
        </w:rPr>
        <w:t>ho rozsahu,</w:t>
      </w:r>
      <w:r w:rsidRPr="001E668D">
        <w:rPr>
          <w:sz w:val="24"/>
          <w:szCs w:val="24"/>
        </w:rPr>
        <w:t xml:space="preserve"> je škole/školskému zařízení přiznán objem tarifních platů (včetně příslušenství) ve výš</w:t>
      </w:r>
      <w:r w:rsidR="00696CDB">
        <w:rPr>
          <w:sz w:val="24"/>
          <w:szCs w:val="24"/>
        </w:rPr>
        <w:t>i maximálního rozsahu</w:t>
      </w:r>
      <w:r w:rsidRPr="001E668D">
        <w:rPr>
          <w:sz w:val="24"/>
          <w:szCs w:val="24"/>
        </w:rPr>
        <w:t>.</w:t>
      </w:r>
    </w:p>
    <w:p w:rsidR="001E668D" w:rsidRPr="000F6FF2" w:rsidRDefault="001E668D" w:rsidP="001E668D">
      <w:pPr>
        <w:jc w:val="both"/>
        <w:rPr>
          <w:b/>
          <w:sz w:val="24"/>
          <w:szCs w:val="24"/>
        </w:rPr>
      </w:pPr>
      <w:r w:rsidRPr="000F6FF2">
        <w:rPr>
          <w:b/>
          <w:sz w:val="24"/>
          <w:szCs w:val="24"/>
        </w:rPr>
        <w:t>Přiznaný objem finančních prostředků na platové tarify je škole/školskému zařízení zvýšen o objem finančních prostředků na ostatní nárokové složky platů pedagogů (stanovený normativ * přiznaný počet úvazků) + příslušenství a o objem finančních prostředků na nenárokové složky platů pedagogů (stanovený normativ * přiznaný počet úvazků * koeficient naplněnosti * koefi</w:t>
      </w:r>
      <w:r w:rsidR="00696CDB">
        <w:rPr>
          <w:b/>
          <w:sz w:val="24"/>
          <w:szCs w:val="24"/>
        </w:rPr>
        <w:t>cient společného vzdělávání</w:t>
      </w:r>
      <w:r w:rsidR="00947ADF" w:rsidRPr="000F6FF2">
        <w:rPr>
          <w:b/>
          <w:sz w:val="24"/>
          <w:szCs w:val="24"/>
        </w:rPr>
        <w:t>) + příslušenství.</w:t>
      </w:r>
    </w:p>
    <w:p w:rsidR="001E668D" w:rsidRPr="00C8314A" w:rsidRDefault="00947ADF" w:rsidP="001E668D">
      <w:pPr>
        <w:jc w:val="both"/>
        <w:rPr>
          <w:b/>
          <w:sz w:val="24"/>
          <w:szCs w:val="24"/>
        </w:rPr>
      </w:pPr>
      <w:r w:rsidRPr="00C8314A">
        <w:rPr>
          <w:b/>
          <w:sz w:val="24"/>
          <w:szCs w:val="24"/>
        </w:rPr>
        <w:t>b)</w:t>
      </w:r>
      <w:r w:rsidRPr="00C8314A">
        <w:rPr>
          <w:b/>
          <w:sz w:val="24"/>
          <w:szCs w:val="24"/>
        </w:rPr>
        <w:tab/>
        <w:t>V</w:t>
      </w:r>
      <w:r w:rsidR="001E668D" w:rsidRPr="00C8314A">
        <w:rPr>
          <w:b/>
          <w:sz w:val="24"/>
          <w:szCs w:val="24"/>
        </w:rPr>
        <w:t xml:space="preserve"> ostatních druzích škol a typech školských zařízení</w:t>
      </w:r>
      <w:r w:rsidRPr="00C8314A">
        <w:rPr>
          <w:b/>
          <w:sz w:val="24"/>
          <w:szCs w:val="24"/>
        </w:rPr>
        <w:t>.</w:t>
      </w:r>
    </w:p>
    <w:p w:rsidR="001E668D" w:rsidRPr="001E668D" w:rsidRDefault="00947ADF" w:rsidP="001E668D">
      <w:pPr>
        <w:jc w:val="both"/>
        <w:rPr>
          <w:sz w:val="24"/>
          <w:szCs w:val="24"/>
        </w:rPr>
      </w:pPr>
      <w:r>
        <w:rPr>
          <w:sz w:val="24"/>
          <w:szCs w:val="24"/>
        </w:rPr>
        <w:t>U</w:t>
      </w:r>
      <w:r w:rsidR="001E668D" w:rsidRPr="001E668D">
        <w:rPr>
          <w:sz w:val="24"/>
          <w:szCs w:val="24"/>
        </w:rPr>
        <w:t xml:space="preserve"> ostatních druhů škol a typů školských zařízení (mimo vybrané) bude financování pedagogické práce </w:t>
      </w:r>
      <w:r w:rsidR="00F7752B">
        <w:rPr>
          <w:sz w:val="24"/>
          <w:szCs w:val="24"/>
        </w:rPr>
        <w:t xml:space="preserve">nadále </w:t>
      </w:r>
      <w:r w:rsidR="001E668D" w:rsidRPr="001E668D">
        <w:rPr>
          <w:sz w:val="24"/>
          <w:szCs w:val="24"/>
        </w:rPr>
        <w:t>řeše</w:t>
      </w:r>
      <w:r w:rsidR="00696CDB">
        <w:rPr>
          <w:sz w:val="24"/>
          <w:szCs w:val="24"/>
        </w:rPr>
        <w:t xml:space="preserve">no </w:t>
      </w:r>
      <w:r w:rsidR="001E668D" w:rsidRPr="001E668D">
        <w:rPr>
          <w:sz w:val="24"/>
          <w:szCs w:val="24"/>
        </w:rPr>
        <w:t>normativně na žáka, zčásti prostřednictvím oborových normativů stanovených centrálně MŠMT (VOŠ a ZUŠ) a zčásti prostřednictvím republikových a krajských normativů, tzn. v současném režimu (školská zařízení mimo</w:t>
      </w:r>
      <w:r w:rsidR="00B553BA">
        <w:rPr>
          <w:sz w:val="24"/>
          <w:szCs w:val="24"/>
        </w:rPr>
        <w:t xml:space="preserve"> školních družin</w:t>
      </w:r>
      <w:r w:rsidR="001E668D" w:rsidRPr="001E668D">
        <w:rPr>
          <w:sz w:val="24"/>
          <w:szCs w:val="24"/>
        </w:rPr>
        <w:t>).</w:t>
      </w:r>
    </w:p>
    <w:p w:rsidR="001E668D" w:rsidRPr="001E668D" w:rsidRDefault="001E668D" w:rsidP="001E668D">
      <w:pPr>
        <w:jc w:val="both"/>
        <w:rPr>
          <w:sz w:val="24"/>
          <w:szCs w:val="24"/>
        </w:rPr>
      </w:pPr>
    </w:p>
    <w:p w:rsidR="001E668D" w:rsidRPr="00C8314A" w:rsidRDefault="00534A3A" w:rsidP="001E668D">
      <w:pPr>
        <w:jc w:val="both"/>
        <w:rPr>
          <w:b/>
          <w:sz w:val="24"/>
          <w:szCs w:val="24"/>
        </w:rPr>
      </w:pPr>
      <w:r>
        <w:rPr>
          <w:b/>
          <w:sz w:val="24"/>
          <w:szCs w:val="24"/>
        </w:rPr>
        <w:t xml:space="preserve">2. </w:t>
      </w:r>
      <w:r w:rsidR="001E668D" w:rsidRPr="00C8314A">
        <w:rPr>
          <w:b/>
          <w:sz w:val="24"/>
          <w:szCs w:val="24"/>
        </w:rPr>
        <w:t>Postup financování nepedagogické práce ze</w:t>
      </w:r>
      <w:r w:rsidR="00947ADF" w:rsidRPr="00C8314A">
        <w:rPr>
          <w:b/>
          <w:sz w:val="24"/>
          <w:szCs w:val="24"/>
        </w:rPr>
        <w:t xml:space="preserve"> státního rozpočtu</w:t>
      </w:r>
      <w:r w:rsidR="001E668D" w:rsidRPr="00C8314A">
        <w:rPr>
          <w:b/>
          <w:sz w:val="24"/>
          <w:szCs w:val="24"/>
        </w:rPr>
        <w:t>:</w:t>
      </w:r>
    </w:p>
    <w:p w:rsidR="001E668D" w:rsidRPr="00C8314A" w:rsidRDefault="001E668D" w:rsidP="001E668D">
      <w:pPr>
        <w:jc w:val="both"/>
        <w:rPr>
          <w:b/>
          <w:sz w:val="24"/>
          <w:szCs w:val="24"/>
        </w:rPr>
      </w:pPr>
      <w:r w:rsidRPr="00C8314A">
        <w:rPr>
          <w:b/>
          <w:sz w:val="24"/>
          <w:szCs w:val="24"/>
        </w:rPr>
        <w:t>a)</w:t>
      </w:r>
      <w:r w:rsidRPr="00C8314A">
        <w:rPr>
          <w:b/>
          <w:sz w:val="24"/>
          <w:szCs w:val="24"/>
        </w:rPr>
        <w:tab/>
        <w:t>V mateřských, základních a středních školách</w:t>
      </w:r>
      <w:r w:rsidR="00947ADF" w:rsidRPr="00C8314A">
        <w:rPr>
          <w:b/>
          <w:sz w:val="24"/>
          <w:szCs w:val="24"/>
        </w:rPr>
        <w:t>.</w:t>
      </w:r>
    </w:p>
    <w:p w:rsidR="001E668D" w:rsidRPr="001E668D" w:rsidRDefault="00947ADF" w:rsidP="001E668D">
      <w:pPr>
        <w:jc w:val="both"/>
        <w:rPr>
          <w:sz w:val="24"/>
          <w:szCs w:val="24"/>
        </w:rPr>
      </w:pPr>
      <w:r>
        <w:rPr>
          <w:sz w:val="24"/>
          <w:szCs w:val="24"/>
        </w:rPr>
        <w:t xml:space="preserve">Prostřednictvím </w:t>
      </w:r>
      <w:r w:rsidR="001E668D" w:rsidRPr="001E668D">
        <w:rPr>
          <w:sz w:val="24"/>
          <w:szCs w:val="24"/>
        </w:rPr>
        <w:t xml:space="preserve">oborových normativů na školu, na pracoviště a na třídu </w:t>
      </w:r>
      <w:r w:rsidR="00F54B6D">
        <w:rPr>
          <w:sz w:val="24"/>
          <w:szCs w:val="24"/>
        </w:rPr>
        <w:t xml:space="preserve">(u SŠ na třídu v oboru vzdělání) </w:t>
      </w:r>
      <w:r w:rsidR="001E668D" w:rsidRPr="001E668D">
        <w:rPr>
          <w:sz w:val="24"/>
          <w:szCs w:val="24"/>
        </w:rPr>
        <w:t>stanovených centrálně MŠMT</w:t>
      </w:r>
      <w:r>
        <w:rPr>
          <w:sz w:val="24"/>
          <w:szCs w:val="24"/>
        </w:rPr>
        <w:t>.</w:t>
      </w:r>
    </w:p>
    <w:p w:rsidR="001E668D" w:rsidRPr="00C8314A" w:rsidRDefault="001E668D" w:rsidP="001E668D">
      <w:pPr>
        <w:jc w:val="both"/>
        <w:rPr>
          <w:b/>
          <w:sz w:val="24"/>
          <w:szCs w:val="24"/>
        </w:rPr>
      </w:pPr>
      <w:r w:rsidRPr="00C8314A">
        <w:rPr>
          <w:b/>
          <w:sz w:val="24"/>
          <w:szCs w:val="24"/>
        </w:rPr>
        <w:t>b)</w:t>
      </w:r>
      <w:r w:rsidRPr="00C8314A">
        <w:rPr>
          <w:b/>
          <w:sz w:val="24"/>
          <w:szCs w:val="24"/>
        </w:rPr>
        <w:tab/>
        <w:t>Ve vyšších odborných školách a konzervatořích</w:t>
      </w:r>
      <w:r w:rsidR="00947ADF" w:rsidRPr="00C8314A">
        <w:rPr>
          <w:b/>
          <w:sz w:val="24"/>
          <w:szCs w:val="24"/>
        </w:rPr>
        <w:t>.</w:t>
      </w:r>
    </w:p>
    <w:p w:rsidR="001E668D" w:rsidRPr="001E668D" w:rsidRDefault="001E668D" w:rsidP="001E668D">
      <w:pPr>
        <w:jc w:val="both"/>
        <w:rPr>
          <w:sz w:val="24"/>
          <w:szCs w:val="24"/>
        </w:rPr>
      </w:pPr>
      <w:r w:rsidRPr="001E668D">
        <w:rPr>
          <w:sz w:val="24"/>
          <w:szCs w:val="24"/>
        </w:rPr>
        <w:t>Prostřednictví</w:t>
      </w:r>
      <w:r w:rsidR="00947ADF">
        <w:rPr>
          <w:sz w:val="24"/>
          <w:szCs w:val="24"/>
        </w:rPr>
        <w:t>m</w:t>
      </w:r>
      <w:r w:rsidRPr="001E668D">
        <w:rPr>
          <w:sz w:val="24"/>
          <w:szCs w:val="24"/>
        </w:rPr>
        <w:t xml:space="preserve"> oborových normativů na školu, </w:t>
      </w:r>
      <w:r w:rsidR="00247B41">
        <w:rPr>
          <w:sz w:val="24"/>
          <w:szCs w:val="24"/>
        </w:rPr>
        <w:t xml:space="preserve">na </w:t>
      </w:r>
      <w:r w:rsidR="00B80861">
        <w:rPr>
          <w:sz w:val="24"/>
          <w:szCs w:val="24"/>
        </w:rPr>
        <w:t xml:space="preserve">pracoviště </w:t>
      </w:r>
      <w:r w:rsidRPr="001E668D">
        <w:rPr>
          <w:sz w:val="24"/>
          <w:szCs w:val="24"/>
        </w:rPr>
        <w:t xml:space="preserve">a </w:t>
      </w:r>
      <w:r w:rsidR="00F54B6D">
        <w:rPr>
          <w:sz w:val="24"/>
          <w:szCs w:val="24"/>
        </w:rPr>
        <w:t>na studenta v akreditovaném vzdělávacím programu</w:t>
      </w:r>
      <w:r w:rsidR="00B553BA">
        <w:rPr>
          <w:sz w:val="24"/>
          <w:szCs w:val="24"/>
        </w:rPr>
        <w:t>/</w:t>
      </w:r>
      <w:r w:rsidRPr="001E668D">
        <w:rPr>
          <w:sz w:val="24"/>
          <w:szCs w:val="24"/>
        </w:rPr>
        <w:t xml:space="preserve">na žáka </w:t>
      </w:r>
      <w:r w:rsidR="00F54B6D">
        <w:rPr>
          <w:sz w:val="24"/>
          <w:szCs w:val="24"/>
        </w:rPr>
        <w:t>v oboru vzdělání</w:t>
      </w:r>
      <w:r w:rsidR="00B553BA">
        <w:rPr>
          <w:sz w:val="24"/>
          <w:szCs w:val="24"/>
        </w:rPr>
        <w:t>,</w:t>
      </w:r>
      <w:r w:rsidR="00F54B6D">
        <w:rPr>
          <w:sz w:val="24"/>
          <w:szCs w:val="24"/>
        </w:rPr>
        <w:t xml:space="preserve"> </w:t>
      </w:r>
      <w:r w:rsidRPr="001E668D">
        <w:rPr>
          <w:sz w:val="24"/>
          <w:szCs w:val="24"/>
        </w:rPr>
        <w:t>stanovených centrálně MŠMT</w:t>
      </w:r>
      <w:r w:rsidR="00947ADF">
        <w:rPr>
          <w:sz w:val="24"/>
          <w:szCs w:val="24"/>
        </w:rPr>
        <w:t>.</w:t>
      </w:r>
    </w:p>
    <w:p w:rsidR="001E668D" w:rsidRPr="00C8314A" w:rsidRDefault="001E668D" w:rsidP="001E668D">
      <w:pPr>
        <w:jc w:val="both"/>
        <w:rPr>
          <w:b/>
          <w:sz w:val="24"/>
          <w:szCs w:val="24"/>
        </w:rPr>
      </w:pPr>
      <w:r w:rsidRPr="00C8314A">
        <w:rPr>
          <w:b/>
          <w:sz w:val="24"/>
          <w:szCs w:val="24"/>
        </w:rPr>
        <w:t>c)</w:t>
      </w:r>
      <w:r w:rsidRPr="00C8314A">
        <w:rPr>
          <w:b/>
          <w:sz w:val="24"/>
          <w:szCs w:val="24"/>
        </w:rPr>
        <w:tab/>
        <w:t>V</w:t>
      </w:r>
      <w:r w:rsidR="00947ADF" w:rsidRPr="00C8314A">
        <w:rPr>
          <w:b/>
          <w:sz w:val="24"/>
          <w:szCs w:val="24"/>
        </w:rPr>
        <w:t xml:space="preserve"> základních uměleckých školách.</w:t>
      </w:r>
    </w:p>
    <w:p w:rsidR="001E668D" w:rsidRPr="00534A3A" w:rsidRDefault="001E668D" w:rsidP="001E668D">
      <w:pPr>
        <w:jc w:val="both"/>
        <w:rPr>
          <w:sz w:val="24"/>
          <w:szCs w:val="24"/>
        </w:rPr>
      </w:pPr>
      <w:r w:rsidRPr="00534A3A">
        <w:rPr>
          <w:sz w:val="24"/>
          <w:szCs w:val="24"/>
        </w:rPr>
        <w:t>Prostřednictví</w:t>
      </w:r>
      <w:r w:rsidR="00947ADF" w:rsidRPr="00534A3A">
        <w:rPr>
          <w:sz w:val="24"/>
          <w:szCs w:val="24"/>
        </w:rPr>
        <w:t>m</w:t>
      </w:r>
      <w:r w:rsidRPr="00534A3A">
        <w:rPr>
          <w:sz w:val="24"/>
          <w:szCs w:val="24"/>
        </w:rPr>
        <w:t xml:space="preserve"> oborových normativů na žáka stanovených centrálně MŠMT</w:t>
      </w:r>
      <w:r w:rsidR="00947ADF" w:rsidRPr="00534A3A">
        <w:rPr>
          <w:sz w:val="24"/>
          <w:szCs w:val="24"/>
        </w:rPr>
        <w:t>.</w:t>
      </w:r>
    </w:p>
    <w:p w:rsidR="001E668D" w:rsidRPr="00C8314A" w:rsidRDefault="00947ADF" w:rsidP="001E668D">
      <w:pPr>
        <w:jc w:val="both"/>
        <w:rPr>
          <w:b/>
          <w:sz w:val="24"/>
          <w:szCs w:val="24"/>
        </w:rPr>
      </w:pPr>
      <w:r w:rsidRPr="00C8314A">
        <w:rPr>
          <w:b/>
          <w:sz w:val="24"/>
          <w:szCs w:val="24"/>
        </w:rPr>
        <w:t>d)</w:t>
      </w:r>
      <w:r w:rsidRPr="00C8314A">
        <w:rPr>
          <w:b/>
          <w:sz w:val="24"/>
          <w:szCs w:val="24"/>
        </w:rPr>
        <w:tab/>
        <w:t>V</w:t>
      </w:r>
      <w:r w:rsidR="00B553BA">
        <w:rPr>
          <w:b/>
          <w:sz w:val="24"/>
          <w:szCs w:val="24"/>
        </w:rPr>
        <w:t>e</w:t>
      </w:r>
      <w:r w:rsidR="001E668D" w:rsidRPr="00C8314A">
        <w:rPr>
          <w:b/>
          <w:sz w:val="24"/>
          <w:szCs w:val="24"/>
        </w:rPr>
        <w:t xml:space="preserve"> školských zařízení</w:t>
      </w:r>
      <w:r w:rsidR="00B553BA">
        <w:rPr>
          <w:b/>
          <w:sz w:val="24"/>
          <w:szCs w:val="24"/>
        </w:rPr>
        <w:t>ch.</w:t>
      </w:r>
    </w:p>
    <w:p w:rsidR="001E668D" w:rsidRPr="001E668D" w:rsidRDefault="00947ADF" w:rsidP="001E668D">
      <w:pPr>
        <w:jc w:val="both"/>
        <w:rPr>
          <w:sz w:val="24"/>
          <w:szCs w:val="24"/>
        </w:rPr>
      </w:pPr>
      <w:r>
        <w:rPr>
          <w:sz w:val="24"/>
          <w:szCs w:val="24"/>
        </w:rPr>
        <w:t>P</w:t>
      </w:r>
      <w:r w:rsidR="001E668D" w:rsidRPr="001E668D">
        <w:rPr>
          <w:sz w:val="24"/>
          <w:szCs w:val="24"/>
        </w:rPr>
        <w:t>rostřednictvím republikových a krajských normativů, tzn. v současném režimu</w:t>
      </w:r>
      <w:r>
        <w:rPr>
          <w:sz w:val="24"/>
          <w:szCs w:val="24"/>
        </w:rPr>
        <w:t>.</w:t>
      </w:r>
    </w:p>
    <w:p w:rsidR="001E668D" w:rsidRPr="001E668D" w:rsidRDefault="001E668D" w:rsidP="001E668D">
      <w:pPr>
        <w:jc w:val="both"/>
        <w:rPr>
          <w:sz w:val="24"/>
          <w:szCs w:val="24"/>
        </w:rPr>
      </w:pPr>
    </w:p>
    <w:p w:rsidR="001E668D" w:rsidRDefault="00947ADF" w:rsidP="001E668D">
      <w:pPr>
        <w:jc w:val="both"/>
        <w:rPr>
          <w:sz w:val="24"/>
          <w:szCs w:val="24"/>
        </w:rPr>
      </w:pPr>
      <w:r w:rsidRPr="002E1C6B">
        <w:rPr>
          <w:sz w:val="24"/>
          <w:szCs w:val="24"/>
        </w:rPr>
        <w:t xml:space="preserve">V nově navrhovaném systému financování bude legislativně ukotvena </w:t>
      </w:r>
      <w:r w:rsidRPr="002E1C6B">
        <w:rPr>
          <w:b/>
          <w:sz w:val="24"/>
          <w:szCs w:val="24"/>
        </w:rPr>
        <w:t>rezerva</w:t>
      </w:r>
      <w:r w:rsidR="001E668D" w:rsidRPr="002E1C6B">
        <w:rPr>
          <w:sz w:val="24"/>
          <w:szCs w:val="24"/>
        </w:rPr>
        <w:t xml:space="preserve">, která bude rozepisována na krajské úřady již z úrovně ministerstva </w:t>
      </w:r>
      <w:r w:rsidR="00DB4872" w:rsidRPr="002E1C6B">
        <w:rPr>
          <w:sz w:val="24"/>
          <w:szCs w:val="24"/>
        </w:rPr>
        <w:t>nad rámec normativního rozpisu rozpočtu, a to na základě předem definovaných objektivních parametrů (normativně vymezený objem prostředků, podíl žáků se SVP v kraji, údaje škol a školských zařízení o předpokládané organizaci vzdělávání v novém školním roce, hustota osídlení v kraji, apod.)</w:t>
      </w:r>
      <w:r w:rsidR="00DB4872" w:rsidRPr="002E1C6B">
        <w:rPr>
          <w:b/>
          <w:sz w:val="24"/>
          <w:szCs w:val="24"/>
        </w:rPr>
        <w:t>.</w:t>
      </w:r>
      <w:r w:rsidR="001E668D" w:rsidRPr="002E1C6B">
        <w:rPr>
          <w:sz w:val="24"/>
          <w:szCs w:val="24"/>
        </w:rPr>
        <w:t xml:space="preserve"> </w:t>
      </w:r>
      <w:r w:rsidR="00DB4872" w:rsidRPr="002E1C6B">
        <w:rPr>
          <w:sz w:val="24"/>
          <w:szCs w:val="24"/>
        </w:rPr>
        <w:t>K</w:t>
      </w:r>
      <w:r w:rsidR="001E668D" w:rsidRPr="002E1C6B">
        <w:rPr>
          <w:sz w:val="24"/>
          <w:szCs w:val="24"/>
        </w:rPr>
        <w:t xml:space="preserve">rajské úřady budou </w:t>
      </w:r>
      <w:r w:rsidR="00DB4872" w:rsidRPr="002E1C6B">
        <w:rPr>
          <w:sz w:val="24"/>
          <w:szCs w:val="24"/>
        </w:rPr>
        <w:t xml:space="preserve">přidělenou rezervu </w:t>
      </w:r>
      <w:r w:rsidR="001E668D" w:rsidRPr="002E1C6B">
        <w:rPr>
          <w:sz w:val="24"/>
          <w:szCs w:val="24"/>
        </w:rPr>
        <w:t>využívat přednostně k řešení finančních dopadů</w:t>
      </w:r>
      <w:r w:rsidR="003A7C8C" w:rsidRPr="002E1C6B">
        <w:rPr>
          <w:sz w:val="24"/>
          <w:szCs w:val="24"/>
        </w:rPr>
        <w:t xml:space="preserve"> podpůrných opatření podle § 16 nově přiznaných dětem, žákům a studentů v průběhu daného kalendářního roku a</w:t>
      </w:r>
      <w:r w:rsidR="001E668D" w:rsidRPr="002E1C6B">
        <w:rPr>
          <w:sz w:val="24"/>
          <w:szCs w:val="24"/>
        </w:rPr>
        <w:t xml:space="preserve"> </w:t>
      </w:r>
      <w:r w:rsidR="003A7C8C" w:rsidRPr="002E1C6B">
        <w:rPr>
          <w:sz w:val="24"/>
          <w:szCs w:val="24"/>
        </w:rPr>
        <w:t xml:space="preserve">finančních dopadů </w:t>
      </w:r>
      <w:r w:rsidR="001E668D" w:rsidRPr="002E1C6B">
        <w:rPr>
          <w:sz w:val="24"/>
          <w:szCs w:val="24"/>
        </w:rPr>
        <w:t>případného nárů</w:t>
      </w:r>
      <w:r w:rsidR="003A7C8C" w:rsidRPr="002E1C6B">
        <w:rPr>
          <w:sz w:val="24"/>
          <w:szCs w:val="24"/>
        </w:rPr>
        <w:t>stu výkonů v novém školním roce</w:t>
      </w:r>
      <w:r w:rsidR="00B12EB0" w:rsidRPr="002E1C6B">
        <w:rPr>
          <w:sz w:val="24"/>
          <w:szCs w:val="24"/>
        </w:rPr>
        <w:t xml:space="preserve">, ale i k zohlednění objektivních </w:t>
      </w:r>
      <w:r w:rsidR="00832643" w:rsidRPr="002E1C6B">
        <w:rPr>
          <w:sz w:val="24"/>
          <w:szCs w:val="24"/>
        </w:rPr>
        <w:t xml:space="preserve">(normativně nepostižitelných) </w:t>
      </w:r>
      <w:r w:rsidR="00B12EB0" w:rsidRPr="002E1C6B">
        <w:rPr>
          <w:sz w:val="24"/>
          <w:szCs w:val="24"/>
        </w:rPr>
        <w:t xml:space="preserve">specifik jednotlivých </w:t>
      </w:r>
      <w:r w:rsidR="00832643" w:rsidRPr="002E1C6B">
        <w:rPr>
          <w:sz w:val="24"/>
          <w:szCs w:val="24"/>
        </w:rPr>
        <w:t>škol/školských zařízení a to zejména v oblasti</w:t>
      </w:r>
      <w:r w:rsidR="00832643">
        <w:rPr>
          <w:sz w:val="24"/>
          <w:szCs w:val="24"/>
        </w:rPr>
        <w:t xml:space="preserve"> personálního zabezpečení specifických podmínek jejich provozu.</w:t>
      </w:r>
    </w:p>
    <w:p w:rsidR="001E668D" w:rsidRPr="001E668D" w:rsidRDefault="001E668D" w:rsidP="001E668D">
      <w:pPr>
        <w:jc w:val="both"/>
        <w:rPr>
          <w:sz w:val="24"/>
          <w:szCs w:val="24"/>
        </w:rPr>
      </w:pPr>
      <w:r w:rsidRPr="001E668D">
        <w:rPr>
          <w:sz w:val="24"/>
          <w:szCs w:val="24"/>
        </w:rPr>
        <w:t>Pro financování zvýšené podpory vzdělávání žáků se spe</w:t>
      </w:r>
      <w:r w:rsidR="00C8314A">
        <w:rPr>
          <w:sz w:val="24"/>
          <w:szCs w:val="24"/>
        </w:rPr>
        <w:t>ciálními vzdělávacími potřebami</w:t>
      </w:r>
      <w:r w:rsidR="00B80861">
        <w:rPr>
          <w:sz w:val="24"/>
          <w:szCs w:val="24"/>
        </w:rPr>
        <w:t xml:space="preserve"> </w:t>
      </w:r>
      <w:r w:rsidR="00B80861">
        <w:rPr>
          <w:sz w:val="24"/>
          <w:szCs w:val="24"/>
        </w:rPr>
        <w:br/>
      </w:r>
      <w:r w:rsidR="00C8314A">
        <w:rPr>
          <w:sz w:val="24"/>
          <w:szCs w:val="24"/>
        </w:rPr>
        <w:t xml:space="preserve">v </w:t>
      </w:r>
      <w:r w:rsidRPr="001E668D">
        <w:rPr>
          <w:sz w:val="24"/>
          <w:szCs w:val="24"/>
        </w:rPr>
        <w:t>oborových normativech upraví zákon příplatky k oborovým normativům (stávající právní úprava postihuje pouze příplatky k normativům krajským). Příplatky k oborovým normativům stanoví ministerstvo a budou vycházet z normované finanční náročnosti podpůrných opatření podle prováděcí vyhlášky k § 16 školského</w:t>
      </w:r>
      <w:r w:rsidR="003A7C8C">
        <w:rPr>
          <w:sz w:val="24"/>
          <w:szCs w:val="24"/>
        </w:rPr>
        <w:t xml:space="preserve"> zákona</w:t>
      </w:r>
      <w:r w:rsidRPr="001E668D">
        <w:rPr>
          <w:sz w:val="24"/>
          <w:szCs w:val="24"/>
        </w:rPr>
        <w:t>.</w:t>
      </w:r>
    </w:p>
    <w:p w:rsidR="00821CC7" w:rsidRPr="00C8314A" w:rsidRDefault="003B519F" w:rsidP="00821CC7">
      <w:pPr>
        <w:jc w:val="both"/>
        <w:rPr>
          <w:b/>
          <w:sz w:val="24"/>
          <w:szCs w:val="24"/>
        </w:rPr>
      </w:pPr>
      <w:r>
        <w:rPr>
          <w:b/>
          <w:sz w:val="24"/>
          <w:szCs w:val="24"/>
        </w:rPr>
        <w:t>Předpokládaný přínos navrhovaného řešení</w:t>
      </w:r>
      <w:r w:rsidR="00C8314A">
        <w:rPr>
          <w:b/>
          <w:sz w:val="24"/>
          <w:szCs w:val="24"/>
        </w:rPr>
        <w:t>.</w:t>
      </w:r>
    </w:p>
    <w:p w:rsidR="00821CC7" w:rsidRDefault="003B519F" w:rsidP="00821CC7">
      <w:pPr>
        <w:jc w:val="both"/>
        <w:rPr>
          <w:sz w:val="24"/>
          <w:szCs w:val="24"/>
        </w:rPr>
      </w:pPr>
      <w:r>
        <w:rPr>
          <w:sz w:val="24"/>
          <w:szCs w:val="24"/>
        </w:rPr>
        <w:t>Navržené řešení eliminuje problémy popsané v úvodní části</w:t>
      </w:r>
      <w:r w:rsidR="00F94FF6">
        <w:rPr>
          <w:sz w:val="24"/>
          <w:szCs w:val="24"/>
        </w:rPr>
        <w:t xml:space="preserve">. </w:t>
      </w:r>
      <w:r w:rsidR="00EF0977">
        <w:rPr>
          <w:sz w:val="24"/>
          <w:szCs w:val="24"/>
        </w:rPr>
        <w:t>Řeší objektivní rozdíly vzdělávacích soustav v jednotlivých krajích</w:t>
      </w:r>
      <w:r w:rsidR="003751B3">
        <w:rPr>
          <w:sz w:val="24"/>
          <w:szCs w:val="24"/>
        </w:rPr>
        <w:t xml:space="preserve">, </w:t>
      </w:r>
      <w:r w:rsidR="00EF0977">
        <w:rPr>
          <w:sz w:val="24"/>
          <w:szCs w:val="24"/>
        </w:rPr>
        <w:t xml:space="preserve">odstraňuje rozdílné </w:t>
      </w:r>
      <w:r w:rsidR="00F94FF6">
        <w:rPr>
          <w:sz w:val="24"/>
          <w:szCs w:val="24"/>
        </w:rPr>
        <w:t>financování stejných</w:t>
      </w:r>
      <w:r w:rsidR="003751B3">
        <w:rPr>
          <w:sz w:val="24"/>
          <w:szCs w:val="24"/>
        </w:rPr>
        <w:t xml:space="preserve"> </w:t>
      </w:r>
      <w:r w:rsidR="00F94FF6">
        <w:rPr>
          <w:sz w:val="24"/>
          <w:szCs w:val="24"/>
        </w:rPr>
        <w:t xml:space="preserve">oborů </w:t>
      </w:r>
      <w:r w:rsidR="003751B3">
        <w:rPr>
          <w:sz w:val="24"/>
          <w:szCs w:val="24"/>
        </w:rPr>
        <w:t>vzdělání</w:t>
      </w:r>
      <w:r w:rsidR="00F94FF6">
        <w:rPr>
          <w:sz w:val="24"/>
          <w:szCs w:val="24"/>
        </w:rPr>
        <w:t>, nerovnosti v odm</w:t>
      </w:r>
      <w:r w:rsidR="00EF0977">
        <w:rPr>
          <w:sz w:val="24"/>
          <w:szCs w:val="24"/>
        </w:rPr>
        <w:t xml:space="preserve">ěňování </w:t>
      </w:r>
      <w:r w:rsidR="00F94FF6">
        <w:rPr>
          <w:sz w:val="24"/>
          <w:szCs w:val="24"/>
        </w:rPr>
        <w:t xml:space="preserve">zaměstnanců, </w:t>
      </w:r>
      <w:r w:rsidR="00EF0977">
        <w:rPr>
          <w:sz w:val="24"/>
          <w:szCs w:val="24"/>
        </w:rPr>
        <w:t>negativní dopady snížení počtu žáků. Významn</w:t>
      </w:r>
      <w:r w:rsidR="008E508C">
        <w:rPr>
          <w:sz w:val="24"/>
          <w:szCs w:val="24"/>
        </w:rPr>
        <w:t>ým způsobem</w:t>
      </w:r>
      <w:r w:rsidR="00EF0977">
        <w:rPr>
          <w:sz w:val="24"/>
          <w:szCs w:val="24"/>
        </w:rPr>
        <w:t xml:space="preserve"> eliminuje</w:t>
      </w:r>
      <w:r w:rsidR="00F05EC6">
        <w:rPr>
          <w:sz w:val="24"/>
          <w:szCs w:val="24"/>
        </w:rPr>
        <w:t xml:space="preserve"> </w:t>
      </w:r>
      <w:r w:rsidR="00EF0977">
        <w:rPr>
          <w:sz w:val="24"/>
          <w:szCs w:val="24"/>
        </w:rPr>
        <w:t>u</w:t>
      </w:r>
      <w:r w:rsidR="00F05EC6">
        <w:rPr>
          <w:sz w:val="24"/>
          <w:szCs w:val="24"/>
        </w:rPr>
        <w:t xml:space="preserve"> středních</w:t>
      </w:r>
      <w:r w:rsidR="00C8314A">
        <w:rPr>
          <w:sz w:val="24"/>
          <w:szCs w:val="24"/>
        </w:rPr>
        <w:t xml:space="preserve"> škol </w:t>
      </w:r>
      <w:r w:rsidR="008E508C">
        <w:rPr>
          <w:sz w:val="24"/>
          <w:szCs w:val="24"/>
        </w:rPr>
        <w:t xml:space="preserve">nutnost </w:t>
      </w:r>
      <w:r w:rsidR="00C8314A">
        <w:rPr>
          <w:sz w:val="24"/>
          <w:szCs w:val="24"/>
        </w:rPr>
        <w:t>přijímat</w:t>
      </w:r>
      <w:r w:rsidR="00F05EC6">
        <w:rPr>
          <w:sz w:val="24"/>
          <w:szCs w:val="24"/>
        </w:rPr>
        <w:t xml:space="preserve"> co největší počet žáků bez ohledu na jejich studijní předpoklady v zájmu získání </w:t>
      </w:r>
      <w:r w:rsidR="008E508C">
        <w:rPr>
          <w:sz w:val="24"/>
          <w:szCs w:val="24"/>
        </w:rPr>
        <w:t xml:space="preserve">nezbytného </w:t>
      </w:r>
      <w:r w:rsidR="00F05EC6">
        <w:rPr>
          <w:sz w:val="24"/>
          <w:szCs w:val="24"/>
        </w:rPr>
        <w:t>objemu finančních prostředků</w:t>
      </w:r>
      <w:r w:rsidR="008E508C">
        <w:rPr>
          <w:sz w:val="24"/>
          <w:szCs w:val="24"/>
        </w:rPr>
        <w:t xml:space="preserve"> pro svoji činnost</w:t>
      </w:r>
      <w:r w:rsidR="00F05EC6">
        <w:rPr>
          <w:sz w:val="24"/>
          <w:szCs w:val="24"/>
        </w:rPr>
        <w:t>.</w:t>
      </w:r>
    </w:p>
    <w:p w:rsidR="00E1780F" w:rsidRDefault="00E1780F" w:rsidP="00821CC7">
      <w:pPr>
        <w:jc w:val="both"/>
        <w:rPr>
          <w:sz w:val="24"/>
          <w:szCs w:val="24"/>
        </w:rPr>
      </w:pPr>
      <w:r>
        <w:rPr>
          <w:sz w:val="24"/>
          <w:szCs w:val="24"/>
        </w:rPr>
        <w:lastRenderedPageBreak/>
        <w:t xml:space="preserve">Významným přínosem navrhovaného řešení je i to, že (na rozdíl od současného normativního financování „na žáka“) umožňuje systémové řešení financování nároků vyplývajících z kariérního systému učitelů ve většině škol </w:t>
      </w:r>
      <w:proofErr w:type="spellStart"/>
      <w:r>
        <w:rPr>
          <w:sz w:val="24"/>
          <w:szCs w:val="24"/>
        </w:rPr>
        <w:t>RgŠ</w:t>
      </w:r>
      <w:proofErr w:type="spellEnd"/>
      <w:r>
        <w:rPr>
          <w:sz w:val="24"/>
          <w:szCs w:val="24"/>
        </w:rPr>
        <w:t xml:space="preserve"> ÚSC.</w:t>
      </w:r>
    </w:p>
    <w:p w:rsidR="008E508C" w:rsidRDefault="008E508C" w:rsidP="00821CC7">
      <w:pPr>
        <w:jc w:val="both"/>
        <w:rPr>
          <w:sz w:val="24"/>
          <w:szCs w:val="24"/>
        </w:rPr>
      </w:pPr>
      <w:r>
        <w:rPr>
          <w:sz w:val="24"/>
          <w:szCs w:val="24"/>
        </w:rPr>
        <w:t xml:space="preserve">Navržené řešení koresponduje s takovými klíčovými doporučeními OECD pro Českou republiku v oblasti financování </w:t>
      </w:r>
      <w:r w:rsidR="0047414A">
        <w:rPr>
          <w:sz w:val="24"/>
          <w:szCs w:val="24"/>
        </w:rPr>
        <w:t xml:space="preserve">veřejného sektoru </w:t>
      </w:r>
      <w:proofErr w:type="spellStart"/>
      <w:r>
        <w:rPr>
          <w:sz w:val="24"/>
          <w:szCs w:val="24"/>
        </w:rPr>
        <w:t>RgŠ</w:t>
      </w:r>
      <w:proofErr w:type="spellEnd"/>
      <w:r w:rsidR="0047414A">
        <w:rPr>
          <w:sz w:val="24"/>
          <w:szCs w:val="24"/>
        </w:rPr>
        <w:t>,</w:t>
      </w:r>
      <w:r>
        <w:rPr>
          <w:sz w:val="24"/>
          <w:szCs w:val="24"/>
        </w:rPr>
        <w:t xml:space="preserve"> jakými jsou např.:</w:t>
      </w:r>
    </w:p>
    <w:p w:rsidR="008E508C" w:rsidRDefault="008E508C" w:rsidP="008E508C">
      <w:pPr>
        <w:pStyle w:val="Odstavecseseznamem"/>
        <w:numPr>
          <w:ilvl w:val="0"/>
          <w:numId w:val="7"/>
        </w:numPr>
        <w:jc w:val="both"/>
        <w:rPr>
          <w:sz w:val="24"/>
          <w:szCs w:val="24"/>
        </w:rPr>
      </w:pPr>
      <w:r>
        <w:rPr>
          <w:sz w:val="24"/>
          <w:szCs w:val="24"/>
        </w:rPr>
        <w:t>Přenést odpovědnost za financování mateřských a základních škol na stát</w:t>
      </w:r>
    </w:p>
    <w:p w:rsidR="0047414A" w:rsidRPr="008E508C" w:rsidRDefault="0047414A" w:rsidP="008E508C">
      <w:pPr>
        <w:pStyle w:val="Odstavecseseznamem"/>
        <w:numPr>
          <w:ilvl w:val="0"/>
          <w:numId w:val="7"/>
        </w:numPr>
        <w:jc w:val="both"/>
        <w:rPr>
          <w:sz w:val="24"/>
          <w:szCs w:val="24"/>
        </w:rPr>
      </w:pPr>
      <w:r>
        <w:rPr>
          <w:sz w:val="24"/>
          <w:szCs w:val="24"/>
        </w:rPr>
        <w:t>Zaměřit financování na školu jako instituci a omezit financování vzdělávacích programů</w:t>
      </w:r>
    </w:p>
    <w:p w:rsidR="00C8314A" w:rsidRDefault="0047414A" w:rsidP="00821CC7">
      <w:pPr>
        <w:jc w:val="both"/>
        <w:rPr>
          <w:sz w:val="24"/>
          <w:szCs w:val="24"/>
        </w:rPr>
      </w:pPr>
      <w:r>
        <w:rPr>
          <w:sz w:val="24"/>
          <w:szCs w:val="24"/>
        </w:rPr>
        <w:t>Navržené řešení financování „pedagogické práce“ ve vybraných druzích škol/školských zařízení zároveň plně koresponduje s praxí většiny evropských zemí, kde stát hraje dominantní roli v oblasti zabezpečení mezd pro pedagogické pracovníky, a to až na úroveň jednotlivých škol.</w:t>
      </w:r>
    </w:p>
    <w:p w:rsidR="00310EE8" w:rsidRDefault="00255106" w:rsidP="00821CC7">
      <w:pPr>
        <w:jc w:val="both"/>
        <w:rPr>
          <w:sz w:val="24"/>
          <w:szCs w:val="24"/>
        </w:rPr>
      </w:pPr>
      <w:r>
        <w:rPr>
          <w:b/>
          <w:sz w:val="24"/>
          <w:szCs w:val="24"/>
        </w:rPr>
        <w:t>Současný stav přípravy</w:t>
      </w:r>
    </w:p>
    <w:p w:rsidR="00255106" w:rsidRDefault="00255106" w:rsidP="00821CC7">
      <w:pPr>
        <w:jc w:val="both"/>
        <w:rPr>
          <w:sz w:val="24"/>
          <w:szCs w:val="24"/>
        </w:rPr>
      </w:pPr>
      <w:r>
        <w:rPr>
          <w:sz w:val="24"/>
          <w:szCs w:val="24"/>
        </w:rPr>
        <w:t xml:space="preserve">Výše popsaná navržená řešení promítlo MŠMT do návrhu </w:t>
      </w:r>
      <w:r w:rsidRPr="00255106">
        <w:rPr>
          <w:sz w:val="24"/>
          <w:szCs w:val="24"/>
        </w:rPr>
        <w:t xml:space="preserve">zákona, kterým se mění zákon </w:t>
      </w:r>
      <w:r w:rsidR="000E2FA7">
        <w:rPr>
          <w:sz w:val="24"/>
          <w:szCs w:val="24"/>
        </w:rPr>
        <w:br/>
      </w:r>
      <w:r w:rsidRPr="00255106">
        <w:rPr>
          <w:sz w:val="24"/>
          <w:szCs w:val="24"/>
        </w:rPr>
        <w:t>č. 561/2004 Sb., o předškolním, základním, středním, vyšším odborném a jiném vzdělávání (školský zákon</w:t>
      </w:r>
      <w:r>
        <w:rPr>
          <w:sz w:val="24"/>
          <w:szCs w:val="24"/>
        </w:rPr>
        <w:t xml:space="preserve">), ve znění pozdějších předpisů, který </w:t>
      </w:r>
      <w:r w:rsidR="00E1780F">
        <w:rPr>
          <w:sz w:val="24"/>
          <w:szCs w:val="24"/>
        </w:rPr>
        <w:t xml:space="preserve">byl v průběhu února a března t.r. předmětem meziresortního připomínkového řízení. </w:t>
      </w:r>
      <w:r w:rsidR="000E2FA7">
        <w:rPr>
          <w:sz w:val="24"/>
          <w:szCs w:val="24"/>
        </w:rPr>
        <w:t>Konferenční vypořádání vznesených zásadních připomínek proběhlo na MŠMT dne 1. dubna 2016, akceptované připomínky byly do návrhu změny zákona zapracovány a návrh byl předložen k projednání ve vládě ČR.</w:t>
      </w:r>
    </w:p>
    <w:p w:rsidR="008E7431" w:rsidRDefault="008E7431" w:rsidP="00821CC7">
      <w:pPr>
        <w:jc w:val="both"/>
        <w:rPr>
          <w:b/>
          <w:sz w:val="24"/>
          <w:szCs w:val="24"/>
        </w:rPr>
      </w:pPr>
      <w:r>
        <w:rPr>
          <w:b/>
          <w:sz w:val="24"/>
          <w:szCs w:val="24"/>
        </w:rPr>
        <w:t>Předpokládaný dopad navržených změn do činnosti krajských úřadů</w:t>
      </w:r>
    </w:p>
    <w:p w:rsidR="003159C6" w:rsidRPr="00C56114" w:rsidRDefault="008E7431" w:rsidP="00821CC7">
      <w:pPr>
        <w:jc w:val="both"/>
        <w:rPr>
          <w:sz w:val="24"/>
          <w:szCs w:val="24"/>
        </w:rPr>
      </w:pPr>
      <w:r w:rsidRPr="00C56114">
        <w:rPr>
          <w:sz w:val="24"/>
          <w:szCs w:val="24"/>
        </w:rPr>
        <w:t xml:space="preserve">U krajských úřadů znamená navržena změna systému financování </w:t>
      </w:r>
      <w:proofErr w:type="spellStart"/>
      <w:r w:rsidRPr="00C56114">
        <w:rPr>
          <w:sz w:val="24"/>
          <w:szCs w:val="24"/>
        </w:rPr>
        <w:t>RgŠ</w:t>
      </w:r>
      <w:proofErr w:type="spellEnd"/>
      <w:r w:rsidRPr="00C56114">
        <w:rPr>
          <w:sz w:val="24"/>
          <w:szCs w:val="24"/>
        </w:rPr>
        <w:t xml:space="preserve"> ÚSC omezení stávajících normotvorných kompetencí</w:t>
      </w:r>
      <w:r w:rsidR="003159C6" w:rsidRPr="00C56114">
        <w:rPr>
          <w:sz w:val="24"/>
          <w:szCs w:val="24"/>
        </w:rPr>
        <w:t xml:space="preserve"> v oblasti financování </w:t>
      </w:r>
      <w:proofErr w:type="spellStart"/>
      <w:r w:rsidR="003159C6" w:rsidRPr="00C56114">
        <w:rPr>
          <w:sz w:val="24"/>
          <w:szCs w:val="24"/>
        </w:rPr>
        <w:t>RgŠ</w:t>
      </w:r>
      <w:proofErr w:type="spellEnd"/>
      <w:r w:rsidR="003159C6" w:rsidRPr="00C56114">
        <w:rPr>
          <w:sz w:val="24"/>
          <w:szCs w:val="24"/>
        </w:rPr>
        <w:t xml:space="preserve"> ÚSC</w:t>
      </w:r>
      <w:r w:rsidRPr="00C56114">
        <w:rPr>
          <w:sz w:val="24"/>
          <w:szCs w:val="24"/>
        </w:rPr>
        <w:t>. Normotvorná činnost zůstává krajským úřadům zachována pouze v těch oblastech vzdělávání a školských služeb, kde lze shledat reálný důvod pro mezikrajové rozdíly ve finančním zabezpečení těchto činností ze státního rozpočtu (rozdílné koncepce a priority krajů v otázkách řešení volného času dětí a mládeže, zajištění školního stravování a dalších služeb poskytovaných školskými zařízeními)</w:t>
      </w:r>
      <w:r w:rsidR="003159C6" w:rsidRPr="00C56114">
        <w:rPr>
          <w:sz w:val="24"/>
          <w:szCs w:val="24"/>
        </w:rPr>
        <w:t>.</w:t>
      </w:r>
    </w:p>
    <w:p w:rsidR="003159C6" w:rsidRPr="00C56114" w:rsidRDefault="003159C6" w:rsidP="00821CC7">
      <w:pPr>
        <w:jc w:val="both"/>
        <w:rPr>
          <w:sz w:val="24"/>
          <w:szCs w:val="24"/>
        </w:rPr>
      </w:pPr>
      <w:r w:rsidRPr="00C56114">
        <w:rPr>
          <w:sz w:val="24"/>
          <w:szCs w:val="24"/>
        </w:rPr>
        <w:t>Všechny ostatní stávající kompetence a činnosti krajských úřadů v oblasti financování zůstávají krajským úřadům zachovány.</w:t>
      </w:r>
    </w:p>
    <w:p w:rsidR="008E7431" w:rsidRDefault="008E7431" w:rsidP="00821CC7">
      <w:pPr>
        <w:jc w:val="both"/>
        <w:rPr>
          <w:sz w:val="24"/>
          <w:szCs w:val="24"/>
        </w:rPr>
      </w:pPr>
      <w:r w:rsidRPr="00C56114">
        <w:rPr>
          <w:sz w:val="24"/>
          <w:szCs w:val="24"/>
        </w:rPr>
        <w:t xml:space="preserve">Snížené nároky na rozsah </w:t>
      </w:r>
      <w:r w:rsidR="00A82EEE" w:rsidRPr="00C56114">
        <w:rPr>
          <w:sz w:val="24"/>
          <w:szCs w:val="24"/>
        </w:rPr>
        <w:t>činnosti KÚ vyplývající z</w:t>
      </w:r>
      <w:r w:rsidR="003159C6" w:rsidRPr="00C56114">
        <w:rPr>
          <w:sz w:val="24"/>
          <w:szCs w:val="24"/>
        </w:rPr>
        <w:t xml:space="preserve"> výše </w:t>
      </w:r>
      <w:r w:rsidR="00A82EEE" w:rsidRPr="00C56114">
        <w:rPr>
          <w:sz w:val="24"/>
          <w:szCs w:val="24"/>
        </w:rPr>
        <w:t>u</w:t>
      </w:r>
      <w:r w:rsidRPr="00C56114">
        <w:rPr>
          <w:sz w:val="24"/>
          <w:szCs w:val="24"/>
        </w:rPr>
        <w:t>vedené</w:t>
      </w:r>
      <w:r w:rsidR="00A82EEE" w:rsidRPr="00C56114">
        <w:rPr>
          <w:sz w:val="24"/>
          <w:szCs w:val="24"/>
        </w:rPr>
        <w:t>ho</w:t>
      </w:r>
      <w:r w:rsidRPr="00C56114">
        <w:rPr>
          <w:sz w:val="24"/>
          <w:szCs w:val="24"/>
        </w:rPr>
        <w:t xml:space="preserve"> omezení normotvorné kompetence krajských úřadů však bude v novém systému financování kompenzováno zvýšenými nároky na rozsah i kvalitu činností KÚ v oblasti „operativní</w:t>
      </w:r>
      <w:r w:rsidR="00A82EEE" w:rsidRPr="00C56114">
        <w:rPr>
          <w:sz w:val="24"/>
          <w:szCs w:val="24"/>
        </w:rPr>
        <w:t>ch činností</w:t>
      </w:r>
      <w:r w:rsidRPr="00C56114">
        <w:rPr>
          <w:sz w:val="24"/>
          <w:szCs w:val="24"/>
        </w:rPr>
        <w:t>“</w:t>
      </w:r>
      <w:r w:rsidR="003159C6" w:rsidRPr="00C56114">
        <w:rPr>
          <w:sz w:val="24"/>
          <w:szCs w:val="24"/>
        </w:rPr>
        <w:t xml:space="preserve"> při financování </w:t>
      </w:r>
      <w:proofErr w:type="spellStart"/>
      <w:r w:rsidR="003159C6" w:rsidRPr="00C56114">
        <w:rPr>
          <w:sz w:val="24"/>
          <w:szCs w:val="24"/>
        </w:rPr>
        <w:t>RgŠ</w:t>
      </w:r>
      <w:proofErr w:type="spellEnd"/>
      <w:r w:rsidR="003159C6" w:rsidRPr="00C56114">
        <w:rPr>
          <w:sz w:val="24"/>
          <w:szCs w:val="24"/>
        </w:rPr>
        <w:t xml:space="preserve"> ÚSC</w:t>
      </w:r>
      <w:r w:rsidRPr="00C56114">
        <w:rPr>
          <w:sz w:val="24"/>
          <w:szCs w:val="24"/>
        </w:rPr>
        <w:t xml:space="preserve"> (práce s disponibilní rezervou v průběhu kalendářního roku) i v oblasti kontrolní (předběžná, průběžná i následná kontrola </w:t>
      </w:r>
      <w:r w:rsidR="003159C6" w:rsidRPr="00C56114">
        <w:rPr>
          <w:sz w:val="24"/>
          <w:szCs w:val="24"/>
        </w:rPr>
        <w:t xml:space="preserve">správnosti </w:t>
      </w:r>
      <w:r w:rsidR="00C56114" w:rsidRPr="00C56114">
        <w:rPr>
          <w:sz w:val="24"/>
          <w:szCs w:val="24"/>
        </w:rPr>
        <w:t xml:space="preserve">nových </w:t>
      </w:r>
      <w:r w:rsidRPr="00C56114">
        <w:rPr>
          <w:sz w:val="24"/>
          <w:szCs w:val="24"/>
        </w:rPr>
        <w:t xml:space="preserve">údajů poskytovaných organizacemi </w:t>
      </w:r>
      <w:proofErr w:type="spellStart"/>
      <w:r w:rsidRPr="00C56114">
        <w:rPr>
          <w:sz w:val="24"/>
          <w:szCs w:val="24"/>
        </w:rPr>
        <w:t>RgŠ</w:t>
      </w:r>
      <w:proofErr w:type="spellEnd"/>
      <w:r w:rsidRPr="00C56114">
        <w:rPr>
          <w:sz w:val="24"/>
          <w:szCs w:val="24"/>
        </w:rPr>
        <w:t xml:space="preserve"> ÚSC pro potřeby financování).</w:t>
      </w:r>
    </w:p>
    <w:p w:rsidR="00C56114" w:rsidRDefault="00C56114" w:rsidP="00821CC7">
      <w:pPr>
        <w:jc w:val="both"/>
        <w:rPr>
          <w:sz w:val="24"/>
          <w:szCs w:val="24"/>
        </w:rPr>
      </w:pPr>
      <w:r>
        <w:rPr>
          <w:sz w:val="24"/>
          <w:szCs w:val="24"/>
        </w:rPr>
        <w:t xml:space="preserve">Vzhledem k výše uvedenému MŠMT nepředpokládá, že by navržené změny ve financování </w:t>
      </w:r>
      <w:proofErr w:type="spellStart"/>
      <w:r>
        <w:rPr>
          <w:sz w:val="24"/>
          <w:szCs w:val="24"/>
        </w:rPr>
        <w:t>RgŠ</w:t>
      </w:r>
      <w:proofErr w:type="spellEnd"/>
      <w:r>
        <w:rPr>
          <w:sz w:val="24"/>
          <w:szCs w:val="24"/>
        </w:rPr>
        <w:t xml:space="preserve"> ÚSC měly přímý dopad na </w:t>
      </w:r>
      <w:r w:rsidR="008D689D">
        <w:rPr>
          <w:sz w:val="24"/>
          <w:szCs w:val="24"/>
        </w:rPr>
        <w:t xml:space="preserve">celkové </w:t>
      </w:r>
      <w:r>
        <w:rPr>
          <w:sz w:val="24"/>
          <w:szCs w:val="24"/>
        </w:rPr>
        <w:t>personální zabezpečení činností krajských úřadů v oblasti výkonu přenesené působnosti státní správy pro regionální školství</w:t>
      </w:r>
      <w:r w:rsidR="00DB4872">
        <w:rPr>
          <w:sz w:val="24"/>
          <w:szCs w:val="24"/>
        </w:rPr>
        <w:t>.</w:t>
      </w:r>
    </w:p>
    <w:p w:rsidR="00CE5110" w:rsidRDefault="00CE5110" w:rsidP="00821CC7">
      <w:pPr>
        <w:jc w:val="both"/>
        <w:rPr>
          <w:sz w:val="24"/>
          <w:szCs w:val="24"/>
        </w:rPr>
      </w:pPr>
    </w:p>
    <w:p w:rsidR="00CE5110" w:rsidRDefault="00CE5110" w:rsidP="00821CC7">
      <w:pPr>
        <w:jc w:val="both"/>
        <w:rPr>
          <w:sz w:val="24"/>
          <w:szCs w:val="24"/>
        </w:rPr>
      </w:pPr>
    </w:p>
    <w:p w:rsidR="00310EE8" w:rsidRDefault="00310EE8" w:rsidP="00310EE8">
      <w:pPr>
        <w:jc w:val="both"/>
        <w:rPr>
          <w:sz w:val="24"/>
          <w:szCs w:val="24"/>
        </w:rPr>
      </w:pPr>
      <w:r>
        <w:rPr>
          <w:b/>
          <w:sz w:val="24"/>
          <w:szCs w:val="24"/>
        </w:rPr>
        <w:t>Předpokládaný dopad navržených změn do státního rozpočtu</w:t>
      </w:r>
    </w:p>
    <w:p w:rsidR="00310EE8" w:rsidRDefault="00310EE8" w:rsidP="00310EE8">
      <w:pPr>
        <w:jc w:val="both"/>
        <w:rPr>
          <w:sz w:val="24"/>
          <w:szCs w:val="24"/>
        </w:rPr>
      </w:pPr>
      <w:r w:rsidRPr="00B50D24">
        <w:rPr>
          <w:sz w:val="24"/>
          <w:szCs w:val="24"/>
        </w:rPr>
        <w:t xml:space="preserve">Jedním z prioritních cílů navrženého řešení je sjednocení </w:t>
      </w:r>
      <w:r>
        <w:rPr>
          <w:sz w:val="24"/>
          <w:szCs w:val="24"/>
        </w:rPr>
        <w:t>rozdílné úrovně financování srovnatelných škol mezi jednotlivými kraji. Naplnění tohoto cíle bez navýšení výdajů státního rozpočtu v ukazateli Regionálního školství by vedlo k tomu, že pro školy, které jsou v současném systému financovány podprůměrně, by byl dopad změny systému pozitivní, a naopak pro srovnatelné školy, které jsou v současném systému financovány nadprůměrně, by ovšem byl dopad změny systému negativní.</w:t>
      </w:r>
    </w:p>
    <w:p w:rsidR="00310EE8" w:rsidRDefault="00310EE8" w:rsidP="00310EE8">
      <w:pPr>
        <w:jc w:val="both"/>
        <w:rPr>
          <w:sz w:val="24"/>
          <w:szCs w:val="24"/>
        </w:rPr>
      </w:pPr>
      <w:r w:rsidRPr="00CE4B3A">
        <w:rPr>
          <w:rFonts w:cs="Times New Roman"/>
          <w:sz w:val="24"/>
          <w:szCs w:val="24"/>
        </w:rPr>
        <w:t xml:space="preserve">Za </w:t>
      </w:r>
      <w:r>
        <w:rPr>
          <w:rFonts w:cs="Times New Roman"/>
          <w:sz w:val="24"/>
          <w:szCs w:val="24"/>
        </w:rPr>
        <w:t>více</w:t>
      </w:r>
      <w:r w:rsidRPr="00CE4B3A">
        <w:rPr>
          <w:rFonts w:cs="Times New Roman"/>
          <w:sz w:val="24"/>
          <w:szCs w:val="24"/>
        </w:rPr>
        <w:t xml:space="preserve">náklady </w:t>
      </w:r>
      <w:r>
        <w:rPr>
          <w:rFonts w:cs="Times New Roman"/>
          <w:sz w:val="24"/>
          <w:szCs w:val="24"/>
        </w:rPr>
        <w:t xml:space="preserve">reformy financování </w:t>
      </w:r>
      <w:proofErr w:type="spellStart"/>
      <w:r>
        <w:rPr>
          <w:rFonts w:cs="Times New Roman"/>
          <w:sz w:val="24"/>
          <w:szCs w:val="24"/>
        </w:rPr>
        <w:t>RgŠ</w:t>
      </w:r>
      <w:proofErr w:type="spellEnd"/>
      <w:r>
        <w:rPr>
          <w:rFonts w:cs="Times New Roman"/>
          <w:sz w:val="24"/>
          <w:szCs w:val="24"/>
        </w:rPr>
        <w:t xml:space="preserve"> </w:t>
      </w:r>
      <w:r w:rsidRPr="00CE4B3A">
        <w:rPr>
          <w:rFonts w:cs="Times New Roman"/>
          <w:sz w:val="24"/>
          <w:szCs w:val="24"/>
        </w:rPr>
        <w:t>lze tedy označit náklady, které by vyplynuly z rozhodnutí vlády</w:t>
      </w:r>
      <w:r>
        <w:rPr>
          <w:rFonts w:cs="Times New Roman"/>
          <w:sz w:val="24"/>
          <w:szCs w:val="24"/>
        </w:rPr>
        <w:t xml:space="preserve"> částečně zmírnit</w:t>
      </w:r>
      <w:r w:rsidRPr="00CE4B3A">
        <w:rPr>
          <w:rFonts w:cs="Times New Roman"/>
          <w:sz w:val="24"/>
          <w:szCs w:val="24"/>
        </w:rPr>
        <w:t xml:space="preserve"> negativní dopady na jednotlivé školy a školská zařízení </w:t>
      </w:r>
      <w:proofErr w:type="spellStart"/>
      <w:r w:rsidRPr="00CE4B3A">
        <w:rPr>
          <w:rFonts w:cs="Times New Roman"/>
          <w:sz w:val="24"/>
          <w:szCs w:val="24"/>
        </w:rPr>
        <w:t>RgŠ</w:t>
      </w:r>
      <w:proofErr w:type="spellEnd"/>
      <w:r w:rsidRPr="00CE4B3A">
        <w:rPr>
          <w:rFonts w:cs="Times New Roman"/>
          <w:sz w:val="24"/>
          <w:szCs w:val="24"/>
        </w:rPr>
        <w:t xml:space="preserve"> ÚSC, popřípadě </w:t>
      </w:r>
      <w:r>
        <w:rPr>
          <w:rFonts w:cs="Times New Roman"/>
          <w:sz w:val="24"/>
          <w:szCs w:val="24"/>
        </w:rPr>
        <w:t xml:space="preserve">je </w:t>
      </w:r>
      <w:r w:rsidRPr="00CE4B3A">
        <w:rPr>
          <w:rFonts w:cs="Times New Roman"/>
          <w:sz w:val="24"/>
          <w:szCs w:val="24"/>
        </w:rPr>
        <w:t>zcela eliminovat</w:t>
      </w:r>
      <w:r>
        <w:rPr>
          <w:rFonts w:cs="Times New Roman"/>
          <w:sz w:val="24"/>
          <w:szCs w:val="24"/>
        </w:rPr>
        <w:t>.</w:t>
      </w:r>
    </w:p>
    <w:p w:rsidR="00310EE8" w:rsidRDefault="00310EE8" w:rsidP="00310EE8">
      <w:pPr>
        <w:jc w:val="both"/>
        <w:rPr>
          <w:sz w:val="24"/>
          <w:szCs w:val="24"/>
        </w:rPr>
      </w:pPr>
      <w:r w:rsidRPr="000623CA">
        <w:rPr>
          <w:sz w:val="24"/>
          <w:szCs w:val="24"/>
        </w:rPr>
        <w:t xml:space="preserve">Finanční vyčíslení </w:t>
      </w:r>
      <w:r>
        <w:rPr>
          <w:sz w:val="24"/>
          <w:szCs w:val="24"/>
        </w:rPr>
        <w:t xml:space="preserve">dopadů </w:t>
      </w:r>
      <w:r w:rsidRPr="000623CA">
        <w:rPr>
          <w:sz w:val="24"/>
          <w:szCs w:val="24"/>
        </w:rPr>
        <w:t xml:space="preserve">spojených s implementací </w:t>
      </w:r>
      <w:r>
        <w:rPr>
          <w:sz w:val="24"/>
          <w:szCs w:val="24"/>
        </w:rPr>
        <w:t xml:space="preserve">reformy do úrovně jednotlivých škol </w:t>
      </w:r>
      <w:r w:rsidRPr="000623CA">
        <w:rPr>
          <w:sz w:val="24"/>
          <w:szCs w:val="24"/>
        </w:rPr>
        <w:t xml:space="preserve">lze </w:t>
      </w:r>
      <w:r>
        <w:rPr>
          <w:sz w:val="24"/>
          <w:szCs w:val="24"/>
        </w:rPr>
        <w:t xml:space="preserve">v současné době </w:t>
      </w:r>
      <w:r w:rsidRPr="000623CA">
        <w:rPr>
          <w:sz w:val="24"/>
          <w:szCs w:val="24"/>
        </w:rPr>
        <w:t>odhadnout jen velmi rámcově. Svůj vliv zde sehrává skutečnost, že úroveň finančního zabezpečení jednotlivých konkrétních škol a školských zařízení ve stávajícím systému financování je v čase značně proměnlivá (změny v počtech dětí, žáků a studentů a dalších jednotek výkonů i změny ve výši jednotlivých krajských normativů)</w:t>
      </w:r>
      <w:r>
        <w:rPr>
          <w:sz w:val="24"/>
          <w:szCs w:val="24"/>
        </w:rPr>
        <w:t>.</w:t>
      </w:r>
    </w:p>
    <w:p w:rsidR="00C56114" w:rsidRDefault="00310EE8" w:rsidP="00310EE8">
      <w:pPr>
        <w:jc w:val="both"/>
        <w:rPr>
          <w:b/>
          <w:sz w:val="24"/>
          <w:szCs w:val="24"/>
        </w:rPr>
      </w:pPr>
      <w:r>
        <w:rPr>
          <w:sz w:val="24"/>
          <w:szCs w:val="24"/>
        </w:rPr>
        <w:t>Na základě v současné době známé situace navrhuje MŠMT ke zmírnění případných negativních dopadů reformy na jednotlivé školy, ve střednědobém výhledu zvýšení svého rozpočtu na rok 2018 o 3,5 mld. Kč. MŠMT zároveň předpokládá, že uvedená částka bude při projednávání státního rozpočtu na rok 2018 aktualizována dle skutečného vývoje financování jednotlivých škol v letech 2016 a 2017.</w:t>
      </w:r>
    </w:p>
    <w:p w:rsidR="008E7431" w:rsidRDefault="008E7431" w:rsidP="008E7431">
      <w:pPr>
        <w:jc w:val="both"/>
        <w:rPr>
          <w:b/>
          <w:sz w:val="24"/>
          <w:szCs w:val="24"/>
        </w:rPr>
      </w:pPr>
      <w:r w:rsidRPr="00534A3A">
        <w:rPr>
          <w:b/>
          <w:sz w:val="24"/>
          <w:szCs w:val="24"/>
        </w:rPr>
        <w:t xml:space="preserve">Reforma se soustřeďuje </w:t>
      </w:r>
      <w:r w:rsidR="00310EE8">
        <w:rPr>
          <w:b/>
          <w:sz w:val="24"/>
          <w:szCs w:val="24"/>
        </w:rPr>
        <w:t xml:space="preserve">pouze </w:t>
      </w:r>
      <w:r w:rsidRPr="00534A3A">
        <w:rPr>
          <w:b/>
          <w:sz w:val="24"/>
          <w:szCs w:val="24"/>
        </w:rPr>
        <w:t>na oblast financování škol a školských zařízení zřizovaných kraji, obcemi a svazky obcí. Financování soukromých a církevních škol nebude navrženým systémem financování dotčeno.</w:t>
      </w:r>
    </w:p>
    <w:p w:rsidR="00E1780F" w:rsidRDefault="00E1780F" w:rsidP="008E7431">
      <w:pPr>
        <w:jc w:val="both"/>
        <w:rPr>
          <w:b/>
          <w:sz w:val="24"/>
          <w:szCs w:val="24"/>
        </w:rPr>
      </w:pPr>
      <w:r>
        <w:rPr>
          <w:b/>
          <w:sz w:val="24"/>
          <w:szCs w:val="24"/>
        </w:rPr>
        <w:t>Předpokládaná účinnost navržených změn: 1. 1. 2018</w:t>
      </w:r>
    </w:p>
    <w:p w:rsidR="008E7431" w:rsidRPr="00534A3A" w:rsidRDefault="008E7431" w:rsidP="00821CC7">
      <w:pPr>
        <w:jc w:val="both"/>
        <w:rPr>
          <w:b/>
          <w:sz w:val="24"/>
          <w:szCs w:val="24"/>
        </w:rPr>
      </w:pPr>
    </w:p>
    <w:sectPr w:rsidR="008E7431" w:rsidRPr="00534A3A" w:rsidSect="00A41F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4C8"/>
    <w:multiLevelType w:val="hybridMultilevel"/>
    <w:tmpl w:val="EFB6A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B02F97"/>
    <w:multiLevelType w:val="hybridMultilevel"/>
    <w:tmpl w:val="6C78D216"/>
    <w:lvl w:ilvl="0" w:tplc="D13685C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56803E90"/>
    <w:multiLevelType w:val="hybridMultilevel"/>
    <w:tmpl w:val="BE5EB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78B4173"/>
    <w:multiLevelType w:val="hybridMultilevel"/>
    <w:tmpl w:val="DDDA793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5F58789D"/>
    <w:multiLevelType w:val="hybridMultilevel"/>
    <w:tmpl w:val="CB6A5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AB438E2"/>
    <w:multiLevelType w:val="hybridMultilevel"/>
    <w:tmpl w:val="E70C3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41F11FE"/>
    <w:multiLevelType w:val="hybridMultilevel"/>
    <w:tmpl w:val="3FF4EC0E"/>
    <w:lvl w:ilvl="0" w:tplc="DE169F4A">
      <w:numFmt w:val="bullet"/>
      <w:lvlText w:val="•"/>
      <w:lvlJc w:val="left"/>
      <w:pPr>
        <w:ind w:left="1068" w:hanging="708"/>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3C26"/>
    <w:rsid w:val="000D1BEC"/>
    <w:rsid w:val="000E2FA7"/>
    <w:rsid w:val="000F6FF2"/>
    <w:rsid w:val="00146CBE"/>
    <w:rsid w:val="001D1279"/>
    <w:rsid w:val="001E668D"/>
    <w:rsid w:val="00247B41"/>
    <w:rsid w:val="00255106"/>
    <w:rsid w:val="00255189"/>
    <w:rsid w:val="00293DE9"/>
    <w:rsid w:val="002B1181"/>
    <w:rsid w:val="002C63D7"/>
    <w:rsid w:val="002E1C6B"/>
    <w:rsid w:val="002E3123"/>
    <w:rsid w:val="002F583F"/>
    <w:rsid w:val="00310EE8"/>
    <w:rsid w:val="003159C6"/>
    <w:rsid w:val="00371C83"/>
    <w:rsid w:val="003751B3"/>
    <w:rsid w:val="0037649A"/>
    <w:rsid w:val="003A7C8C"/>
    <w:rsid w:val="003B4C38"/>
    <w:rsid w:val="003B519F"/>
    <w:rsid w:val="003C28FE"/>
    <w:rsid w:val="00403C26"/>
    <w:rsid w:val="004571E6"/>
    <w:rsid w:val="0047414A"/>
    <w:rsid w:val="00500CDC"/>
    <w:rsid w:val="00534A3A"/>
    <w:rsid w:val="00582CB2"/>
    <w:rsid w:val="005B764A"/>
    <w:rsid w:val="0069448A"/>
    <w:rsid w:val="00696CDB"/>
    <w:rsid w:val="00743813"/>
    <w:rsid w:val="00781E0B"/>
    <w:rsid w:val="0078394F"/>
    <w:rsid w:val="007B1161"/>
    <w:rsid w:val="007B440F"/>
    <w:rsid w:val="00821CC7"/>
    <w:rsid w:val="00832643"/>
    <w:rsid w:val="0084747B"/>
    <w:rsid w:val="008D689D"/>
    <w:rsid w:val="008E508C"/>
    <w:rsid w:val="008E7431"/>
    <w:rsid w:val="00910DF7"/>
    <w:rsid w:val="00947ADF"/>
    <w:rsid w:val="00A21476"/>
    <w:rsid w:val="00A31C49"/>
    <w:rsid w:val="00A41F0A"/>
    <w:rsid w:val="00A82EEE"/>
    <w:rsid w:val="00B12EB0"/>
    <w:rsid w:val="00B553BA"/>
    <w:rsid w:val="00B80861"/>
    <w:rsid w:val="00BA596F"/>
    <w:rsid w:val="00BF3BC8"/>
    <w:rsid w:val="00C56114"/>
    <w:rsid w:val="00C71D8C"/>
    <w:rsid w:val="00C8314A"/>
    <w:rsid w:val="00C97239"/>
    <w:rsid w:val="00C977A3"/>
    <w:rsid w:val="00CA2A6E"/>
    <w:rsid w:val="00CE5110"/>
    <w:rsid w:val="00CF7C52"/>
    <w:rsid w:val="00DB4872"/>
    <w:rsid w:val="00E1780F"/>
    <w:rsid w:val="00E5757A"/>
    <w:rsid w:val="00E650D2"/>
    <w:rsid w:val="00EA3474"/>
    <w:rsid w:val="00EB5B26"/>
    <w:rsid w:val="00EE4700"/>
    <w:rsid w:val="00EF0977"/>
    <w:rsid w:val="00F05EC6"/>
    <w:rsid w:val="00F45937"/>
    <w:rsid w:val="00F54B6D"/>
    <w:rsid w:val="00F7752B"/>
    <w:rsid w:val="00F94F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1F0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1476"/>
    <w:pPr>
      <w:ind w:left="720"/>
      <w:contextualSpacing/>
    </w:pPr>
  </w:style>
  <w:style w:type="paragraph" w:styleId="Textbubliny">
    <w:name w:val="Balloon Text"/>
    <w:basedOn w:val="Normln"/>
    <w:link w:val="TextbublinyChar"/>
    <w:uiPriority w:val="99"/>
    <w:semiHidden/>
    <w:unhideWhenUsed/>
    <w:rsid w:val="00534A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4A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2335</Words>
  <Characters>13780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Pícl Václav</dc:creator>
  <cp:lastModifiedBy>OSPZV3 ospzv3</cp:lastModifiedBy>
  <cp:revision>2</cp:revision>
  <cp:lastPrinted>2016-04-20T09:21:00Z</cp:lastPrinted>
  <dcterms:created xsi:type="dcterms:W3CDTF">2016-04-20T09:22:00Z</dcterms:created>
  <dcterms:modified xsi:type="dcterms:W3CDTF">2016-04-20T09:22:00Z</dcterms:modified>
</cp:coreProperties>
</file>